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r>
        <w:rPr>
          <w:rFonts w:hint="eastAsia" w:ascii="方正小标宋_GBK" w:eastAsia="方正小标宋_GBK"/>
          <w:sz w:val="44"/>
          <w:szCs w:val="44"/>
        </w:rPr>
        <w:t>四川叙古高速公路开发有限责任公司</w:t>
      </w:r>
    </w:p>
    <w:p>
      <w:pPr>
        <w:jc w:val="center"/>
        <w:rPr>
          <w:rFonts w:ascii="方正小标宋_GBK" w:eastAsia="方正小标宋_GBK"/>
          <w:sz w:val="44"/>
          <w:szCs w:val="44"/>
        </w:rPr>
      </w:pPr>
      <w:r>
        <w:rPr>
          <w:rFonts w:hint="eastAsia" w:ascii="方正小标宋_GBK" w:eastAsia="方正小标宋_GBK"/>
          <w:sz w:val="44"/>
          <w:szCs w:val="44"/>
        </w:rPr>
        <w:t>机电维护中队长招聘公告</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川叙古高速公路开发有限责任公司是四川省铁路产业投资集团有限责任公司的直属项目公司，属国有企业，主要负责叙永（震东）至古蔺（二郎）高速公路的投资、建设及营运管理工作。现因营运管理工作需要，公司面向铁投集团内部及社会公开招聘机电维护中队长1名。现将</w:t>
      </w:r>
      <w:r>
        <w:rPr>
          <w:rFonts w:hint="eastAsia" w:ascii="仿宋_GB2312" w:eastAsia="仿宋_GB2312" w:cs="宋体"/>
          <w:color w:val="000000"/>
          <w:kern w:val="0"/>
          <w:sz w:val="32"/>
          <w:szCs w:val="32"/>
        </w:rPr>
        <w:t>相关招聘</w:t>
      </w:r>
      <w:r>
        <w:rPr>
          <w:rFonts w:hint="eastAsia" w:ascii="仿宋_GB2312" w:hAnsi="宋体" w:eastAsia="仿宋_GB2312" w:cs="宋体"/>
          <w:color w:val="000000"/>
          <w:kern w:val="0"/>
          <w:sz w:val="32"/>
          <w:szCs w:val="32"/>
        </w:rPr>
        <w:t>信息</w:t>
      </w:r>
      <w:r>
        <w:rPr>
          <w:rFonts w:hint="eastAsia" w:ascii="仿宋_GB2312" w:eastAsia="仿宋_GB2312" w:cs="宋体"/>
          <w:color w:val="000000"/>
          <w:kern w:val="0"/>
          <w:sz w:val="32"/>
          <w:szCs w:val="32"/>
        </w:rPr>
        <w:t>公告如下</w:t>
      </w:r>
      <w:r>
        <w:rPr>
          <w:rFonts w:hint="eastAsia" w:ascii="仿宋_GB2312" w:hAnsi="宋体" w:eastAsia="仿宋_GB2312" w:cs="宋体"/>
          <w:color w:val="000000"/>
          <w:kern w:val="0"/>
          <w:sz w:val="32"/>
          <w:szCs w:val="32"/>
        </w:rPr>
        <w:t>：</w:t>
      </w:r>
    </w:p>
    <w:p>
      <w:pPr>
        <w:widowControl/>
        <w:spacing w:line="560" w:lineRule="exact"/>
        <w:ind w:firstLine="800"/>
        <w:rPr>
          <w:rFonts w:ascii="黑体" w:hAnsi="黑体" w:eastAsia="黑体" w:cs="宋体"/>
          <w:color w:val="000000"/>
          <w:kern w:val="0"/>
          <w:sz w:val="32"/>
          <w:szCs w:val="32"/>
        </w:rPr>
      </w:pPr>
      <w:r>
        <w:rPr>
          <w:rFonts w:hint="eastAsia" w:ascii="黑体" w:hAnsi="黑体" w:eastAsia="黑体" w:cs="宋体"/>
          <w:color w:val="000000"/>
          <w:kern w:val="0"/>
          <w:sz w:val="32"/>
          <w:szCs w:val="32"/>
        </w:rPr>
        <w:t>一、招聘原则</w:t>
      </w:r>
    </w:p>
    <w:p>
      <w:pPr>
        <w:pStyle w:val="4"/>
        <w:shd w:val="clear" w:color="auto" w:fill="FFFFFF"/>
        <w:spacing w:before="0" w:beforeAutospacing="0" w:after="0"/>
        <w:ind w:firstLine="640" w:firstLineChars="200"/>
        <w:rPr>
          <w:rFonts w:ascii="仿宋_GB2312" w:eastAsia="仿宋_GB2312"/>
          <w:color w:val="000000"/>
          <w:sz w:val="32"/>
          <w:szCs w:val="32"/>
        </w:rPr>
      </w:pPr>
      <w:r>
        <w:rPr>
          <w:rFonts w:hint="eastAsia" w:ascii="仿宋_GB2312" w:eastAsia="仿宋_GB2312"/>
          <w:color w:val="000000"/>
          <w:sz w:val="32"/>
          <w:szCs w:val="32"/>
        </w:rPr>
        <w:t>(一)坚持按需设岗、按岗招聘的原则;</w:t>
      </w:r>
    </w:p>
    <w:p>
      <w:pPr>
        <w:pStyle w:val="4"/>
        <w:shd w:val="clear" w:color="auto" w:fill="FFFFFF"/>
        <w:spacing w:before="0" w:beforeAutospacing="0" w:after="0"/>
        <w:rPr>
          <w:rFonts w:ascii="仿宋_GB2312" w:eastAsia="仿宋_GB2312"/>
          <w:color w:val="000000"/>
          <w:sz w:val="32"/>
          <w:szCs w:val="32"/>
        </w:rPr>
      </w:pPr>
      <w:r>
        <w:rPr>
          <w:rFonts w:hint="eastAsia" w:ascii="仿宋_GB2312" w:eastAsia="仿宋_GB2312"/>
          <w:color w:val="000000"/>
          <w:sz w:val="32"/>
          <w:szCs w:val="32"/>
        </w:rPr>
        <w:t>　　(二)坚持公开、平等、竞争、择优的原则。</w:t>
      </w:r>
    </w:p>
    <w:p>
      <w:pPr>
        <w:widowControl/>
        <w:ind w:firstLine="800" w:firstLineChars="250"/>
        <w:rPr>
          <w:rFonts w:ascii="黑体" w:hAnsi="黑体" w:eastAsia="黑体" w:cs="宋体"/>
          <w:color w:val="000000"/>
          <w:kern w:val="0"/>
          <w:sz w:val="32"/>
          <w:szCs w:val="32"/>
        </w:rPr>
      </w:pPr>
      <w:r>
        <w:rPr>
          <w:rFonts w:hint="eastAsia" w:ascii="黑体" w:hAnsi="黑体" w:eastAsia="黑体" w:cs="宋体"/>
          <w:color w:val="000000"/>
          <w:kern w:val="0"/>
          <w:sz w:val="32"/>
          <w:szCs w:val="32"/>
        </w:rPr>
        <w:t>二、招聘要求及待遇</w:t>
      </w:r>
    </w:p>
    <w:p>
      <w:pPr>
        <w:widowControl/>
        <w:ind w:firstLine="640" w:firstLineChars="200"/>
        <w:rPr>
          <w:rFonts w:ascii="楷体" w:hAnsi="楷体" w:eastAsia="楷体"/>
          <w:color w:val="000000"/>
          <w:sz w:val="32"/>
          <w:szCs w:val="32"/>
          <w:shd w:val="clear" w:color="auto" w:fill="FFFFFF"/>
        </w:rPr>
      </w:pPr>
      <w:r>
        <w:rPr>
          <w:rFonts w:hint="eastAsia" w:ascii="楷体" w:hAnsi="楷体" w:eastAsia="楷体"/>
          <w:color w:val="000000"/>
          <w:sz w:val="32"/>
          <w:szCs w:val="32"/>
          <w:shd w:val="clear" w:color="auto" w:fill="FFFFFF"/>
        </w:rPr>
        <w:t>（一）岗位职责</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负责落实本中队工作，编制机电中队年度工作计划，分解落实公司下达的机电维护和改造升级任务；</w:t>
      </w:r>
    </w:p>
    <w:p>
      <w:pPr>
        <w:ind w:firstLine="640" w:firstLineChars="200"/>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2</w:t>
      </w:r>
      <w:r>
        <w:rPr>
          <w:rFonts w:ascii="仿宋_GB2312" w:hAnsi="宋体" w:eastAsia="仿宋_GB2312" w:cs="宋体"/>
          <w:color w:val="000000"/>
          <w:kern w:val="0"/>
          <w:sz w:val="32"/>
          <w:szCs w:val="32"/>
          <w:shd w:val="clear" w:color="auto" w:fill="FFFFFF"/>
          <w:lang w:bidi="ar"/>
        </w:rPr>
        <w:t>.</w:t>
      </w:r>
      <w:r>
        <w:rPr>
          <w:rFonts w:hint="eastAsia" w:ascii="仿宋_GB2312" w:hAnsi="宋体" w:eastAsia="仿宋_GB2312" w:cs="宋体"/>
          <w:color w:val="000000"/>
          <w:kern w:val="0"/>
          <w:sz w:val="32"/>
          <w:szCs w:val="32"/>
          <w:shd w:val="clear" w:color="auto" w:fill="FFFFFF"/>
          <w:lang w:bidi="ar"/>
        </w:rPr>
        <w:t>指导本中队思想工作和队伍建设，组织开展业务学习和技术培训，提高班组员工的思想水平、职业道德和业务技能；</w:t>
      </w:r>
    </w:p>
    <w:p>
      <w:pPr>
        <w:ind w:firstLine="640" w:firstLineChars="200"/>
        <w:rPr>
          <w:rFonts w:ascii="仿宋_GB2312" w:hAnsi="宋体" w:eastAsia="仿宋_GB2312" w:cs="宋体"/>
          <w:color w:val="000000"/>
          <w:kern w:val="0"/>
          <w:sz w:val="32"/>
          <w:szCs w:val="32"/>
          <w:shd w:val="clear" w:color="auto" w:fill="FFFFFF"/>
          <w:lang w:bidi="ar"/>
        </w:rPr>
      </w:pPr>
      <w:r>
        <w:rPr>
          <w:rFonts w:ascii="仿宋_GB2312" w:hAnsi="宋体" w:eastAsia="仿宋_GB2312" w:cs="宋体"/>
          <w:color w:val="000000"/>
          <w:kern w:val="0"/>
          <w:sz w:val="32"/>
          <w:szCs w:val="32"/>
          <w:shd w:val="clear" w:color="auto" w:fill="FFFFFF"/>
          <w:lang w:bidi="ar"/>
        </w:rPr>
        <w:t>3.</w:t>
      </w:r>
      <w:r>
        <w:rPr>
          <w:rFonts w:hint="eastAsia" w:ascii="仿宋_GB2312" w:hAnsi="宋体" w:eastAsia="仿宋_GB2312" w:cs="宋体"/>
          <w:color w:val="000000"/>
          <w:kern w:val="0"/>
          <w:sz w:val="32"/>
          <w:szCs w:val="32"/>
          <w:shd w:val="clear" w:color="auto" w:fill="FFFFFF"/>
          <w:lang w:bidi="ar"/>
        </w:rPr>
        <w:t>负责与机电班长、机电员签定《安全生产责任书》,定期检查机电班贯彻落实安全生产情况，对所辖机电班安全生产负责。</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shd w:val="clear" w:color="auto" w:fill="FFFFFF"/>
          <w:lang w:bidi="ar"/>
        </w:rPr>
        <w:t>4.</w:t>
      </w:r>
      <w:r>
        <w:rPr>
          <w:rFonts w:hint="eastAsia" w:ascii="仿宋_GB2312" w:hAnsi="宋体" w:eastAsia="仿宋_GB2312" w:cs="宋体"/>
          <w:color w:val="000000"/>
          <w:kern w:val="0"/>
          <w:sz w:val="32"/>
          <w:szCs w:val="32"/>
        </w:rPr>
        <w:t>负责组织机电中队的设备日常巡查、维护保养和一般性故障的维修、维护工作。</w:t>
      </w:r>
      <w:r>
        <w:rPr>
          <w:rFonts w:hint="eastAsia" w:ascii="仿宋_GB2312" w:hAnsi="宋体" w:eastAsia="仿宋_GB2312" w:cs="宋体"/>
          <w:color w:val="000000"/>
          <w:kern w:val="0"/>
          <w:sz w:val="32"/>
          <w:szCs w:val="32"/>
          <w:shd w:val="clear" w:color="auto" w:fill="FFFFFF"/>
          <w:lang w:bidi="ar"/>
        </w:rPr>
        <w:t>负责检查机电系统设备缺陷故障维修及时性、完好性、维修记录完整性；</w:t>
      </w:r>
    </w:p>
    <w:p>
      <w:pPr>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及时上报重大机电故障和疑难问题，联系设备厂商予以解决；</w:t>
      </w:r>
    </w:p>
    <w:p>
      <w:pPr>
        <w:widowControl/>
        <w:shd w:val="clear" w:color="auto" w:fill="FFFFFF"/>
        <w:wordWrap w:val="0"/>
        <w:adjustRightInd w:val="0"/>
        <w:snapToGrid w:val="0"/>
        <w:spacing w:line="360" w:lineRule="auto"/>
        <w:ind w:firstLine="640" w:firstLineChars="200"/>
        <w:jc w:val="left"/>
        <w:rPr>
          <w:rFonts w:ascii="仿宋_GB2312" w:hAnsi="宋体" w:eastAsia="仿宋_GB2312" w:cs="宋体"/>
          <w:color w:val="000000"/>
          <w:kern w:val="0"/>
          <w:sz w:val="32"/>
          <w:szCs w:val="32"/>
          <w:shd w:val="clear" w:color="auto" w:fill="FFFFFF"/>
          <w:lang w:bidi="ar"/>
        </w:rPr>
      </w:pPr>
      <w:r>
        <w:rPr>
          <w:rFonts w:ascii="仿宋_GB2312" w:hAnsi="宋体" w:eastAsia="仿宋_GB2312" w:cs="宋体"/>
          <w:color w:val="000000"/>
          <w:kern w:val="0"/>
          <w:sz w:val="32"/>
          <w:szCs w:val="32"/>
          <w:shd w:val="clear" w:color="auto" w:fill="FFFFFF"/>
          <w:lang w:bidi="ar"/>
        </w:rPr>
        <w:t>6</w:t>
      </w:r>
      <w:r>
        <w:rPr>
          <w:rFonts w:hint="eastAsia" w:ascii="仿宋_GB2312" w:hAnsi="宋体" w:eastAsia="仿宋_GB2312" w:cs="宋体"/>
          <w:color w:val="000000"/>
          <w:kern w:val="0"/>
          <w:sz w:val="32"/>
          <w:szCs w:val="32"/>
          <w:shd w:val="clear" w:color="auto" w:fill="FFFFFF"/>
          <w:lang w:bidi="ar"/>
        </w:rPr>
        <w:t>、负责定期向大队长提出机电设备的养护计划，并提出设备的备品备件的采购计划，提交备品备件使用情况。</w:t>
      </w:r>
    </w:p>
    <w:p>
      <w:pPr>
        <w:ind w:firstLine="640" w:firstLineChars="200"/>
        <w:rPr>
          <w:rFonts w:ascii="仿宋_GB2312" w:hAnsi="宋体" w:eastAsia="仿宋_GB2312" w:cs="宋体"/>
          <w:color w:val="000000"/>
          <w:kern w:val="0"/>
          <w:sz w:val="32"/>
          <w:szCs w:val="32"/>
          <w:shd w:val="clear" w:color="auto" w:fill="FFFFFF"/>
          <w:lang w:bidi="ar"/>
        </w:rPr>
      </w:pPr>
      <w:r>
        <w:rPr>
          <w:rFonts w:ascii="仿宋_GB2312" w:hAnsi="宋体" w:eastAsia="仿宋_GB2312" w:cs="宋体"/>
          <w:color w:val="000000"/>
          <w:kern w:val="0"/>
          <w:sz w:val="32"/>
          <w:szCs w:val="32"/>
          <w:shd w:val="clear" w:color="auto" w:fill="FFFFFF"/>
          <w:lang w:bidi="ar"/>
        </w:rPr>
        <w:t>7.</w:t>
      </w:r>
      <w:r>
        <w:rPr>
          <w:rFonts w:hint="eastAsia" w:ascii="仿宋_GB2312" w:hAnsi="宋体" w:eastAsia="仿宋_GB2312" w:cs="宋体"/>
          <w:color w:val="000000"/>
          <w:kern w:val="0"/>
          <w:sz w:val="32"/>
          <w:szCs w:val="32"/>
          <w:shd w:val="clear" w:color="auto" w:fill="FFFFFF"/>
          <w:lang w:bidi="ar"/>
        </w:rPr>
        <w:t>负责10KV专用供电线路的维护管理工作；</w:t>
      </w:r>
    </w:p>
    <w:p>
      <w:pPr>
        <w:ind w:firstLine="640" w:firstLineChars="200"/>
        <w:rPr>
          <w:rFonts w:ascii="仿宋_GB2312" w:hAnsi="宋体" w:eastAsia="仿宋_GB2312" w:cs="宋体"/>
          <w:color w:val="000000"/>
          <w:kern w:val="0"/>
          <w:sz w:val="32"/>
          <w:szCs w:val="32"/>
          <w:shd w:val="clear" w:color="auto" w:fill="FFFFFF"/>
          <w:lang w:bidi="ar"/>
        </w:rPr>
      </w:pPr>
      <w:r>
        <w:rPr>
          <w:rFonts w:ascii="仿宋_GB2312" w:hAnsi="宋体" w:eastAsia="仿宋_GB2312" w:cs="宋体"/>
          <w:color w:val="000000"/>
          <w:kern w:val="0"/>
          <w:sz w:val="32"/>
          <w:szCs w:val="32"/>
          <w:shd w:val="clear" w:color="auto" w:fill="FFFFFF"/>
          <w:lang w:bidi="ar"/>
        </w:rPr>
        <w:t>8.</w:t>
      </w:r>
      <w:r>
        <w:rPr>
          <w:rFonts w:hint="eastAsia" w:ascii="仿宋_GB2312" w:hAnsi="宋体" w:eastAsia="仿宋_GB2312" w:cs="宋体"/>
          <w:color w:val="000000"/>
          <w:kern w:val="0"/>
          <w:sz w:val="32"/>
          <w:szCs w:val="32"/>
          <w:shd w:val="clear" w:color="auto" w:fill="FFFFFF"/>
          <w:lang w:bidi="ar"/>
        </w:rPr>
        <w:t>填报相关机电维护资料及报表，定期检查设备运行状况和维修情况；</w:t>
      </w:r>
    </w:p>
    <w:p>
      <w:pPr>
        <w:ind w:firstLine="640" w:firstLineChars="200"/>
        <w:rPr>
          <w:rFonts w:ascii="仿宋_GB2312" w:hAnsi="宋体" w:eastAsia="仿宋_GB2312" w:cs="宋体"/>
          <w:color w:val="000000"/>
          <w:kern w:val="0"/>
          <w:sz w:val="32"/>
          <w:szCs w:val="32"/>
          <w:shd w:val="clear" w:color="auto" w:fill="FFFFFF"/>
          <w:lang w:bidi="ar"/>
        </w:rPr>
      </w:pPr>
      <w:r>
        <w:rPr>
          <w:rFonts w:ascii="仿宋_GB2312" w:hAnsi="宋体" w:eastAsia="仿宋_GB2312" w:cs="宋体"/>
          <w:color w:val="000000"/>
          <w:kern w:val="0"/>
          <w:sz w:val="32"/>
          <w:szCs w:val="32"/>
          <w:shd w:val="clear" w:color="auto" w:fill="FFFFFF"/>
          <w:lang w:bidi="ar"/>
        </w:rPr>
        <w:t>9.</w:t>
      </w:r>
      <w:r>
        <w:rPr>
          <w:rFonts w:hint="eastAsia" w:ascii="仿宋_GB2312" w:hAnsi="宋体" w:eastAsia="仿宋_GB2312" w:cs="宋体"/>
          <w:color w:val="000000"/>
          <w:kern w:val="0"/>
          <w:sz w:val="32"/>
          <w:szCs w:val="32"/>
          <w:shd w:val="clear" w:color="auto" w:fill="FFFFFF"/>
          <w:lang w:bidi="ar"/>
        </w:rPr>
        <w:t>做好本中队班组管理、纪律监督及后勤保障；分解落实公司下达的机电维护和改造升级任务；</w:t>
      </w:r>
    </w:p>
    <w:p>
      <w:pPr>
        <w:ind w:firstLine="640" w:firstLineChars="200"/>
        <w:rPr>
          <w:rFonts w:ascii="仿宋_GB2312" w:hAnsi="宋体" w:eastAsia="仿宋_GB2312" w:cs="宋体"/>
          <w:color w:val="000000"/>
          <w:kern w:val="0"/>
          <w:sz w:val="32"/>
          <w:szCs w:val="32"/>
          <w:shd w:val="clear" w:color="auto" w:fill="FFFFFF"/>
          <w:lang w:bidi="ar"/>
        </w:rPr>
      </w:pPr>
      <w:r>
        <w:rPr>
          <w:rFonts w:ascii="仿宋_GB2312" w:hAnsi="宋体" w:eastAsia="仿宋_GB2312" w:cs="宋体"/>
          <w:color w:val="000000"/>
          <w:kern w:val="0"/>
          <w:sz w:val="32"/>
          <w:szCs w:val="32"/>
          <w:shd w:val="clear" w:color="auto" w:fill="FFFFFF"/>
          <w:lang w:bidi="ar"/>
        </w:rPr>
        <w:t>10.</w:t>
      </w:r>
      <w:r>
        <w:rPr>
          <w:rFonts w:hint="eastAsia" w:ascii="仿宋_GB2312" w:hAnsi="宋体" w:eastAsia="仿宋_GB2312" w:cs="宋体"/>
          <w:color w:val="000000"/>
          <w:kern w:val="0"/>
          <w:sz w:val="32"/>
          <w:szCs w:val="32"/>
          <w:shd w:val="clear" w:color="auto" w:fill="FFFFFF"/>
          <w:lang w:bidi="ar"/>
        </w:rPr>
        <w:t>对中队日常工作进行安排部署，对所辖人员日常工作开展情况进行监督和考核；</w:t>
      </w:r>
    </w:p>
    <w:p>
      <w:pPr>
        <w:ind w:firstLine="640" w:firstLineChars="200"/>
        <w:rPr>
          <w:rFonts w:ascii="仿宋_GB2312" w:hAnsi="宋体" w:eastAsia="仿宋_GB2312" w:cs="宋体"/>
          <w:color w:val="000000"/>
          <w:kern w:val="0"/>
          <w:sz w:val="32"/>
          <w:szCs w:val="32"/>
          <w:shd w:val="clear" w:color="auto" w:fill="FFFFFF"/>
          <w:lang w:bidi="ar"/>
        </w:rPr>
      </w:pPr>
      <w:r>
        <w:rPr>
          <w:rFonts w:ascii="仿宋_GB2312" w:hAnsi="宋体" w:eastAsia="仿宋_GB2312" w:cs="宋体"/>
          <w:color w:val="000000"/>
          <w:kern w:val="0"/>
          <w:sz w:val="32"/>
          <w:szCs w:val="32"/>
          <w:shd w:val="clear" w:color="auto" w:fill="FFFFFF"/>
          <w:lang w:bidi="ar"/>
        </w:rPr>
        <w:t>11.</w:t>
      </w:r>
      <w:r>
        <w:rPr>
          <w:rFonts w:hint="eastAsia" w:ascii="仿宋_GB2312" w:hAnsi="宋体" w:eastAsia="仿宋_GB2312" w:cs="宋体"/>
          <w:color w:val="000000"/>
          <w:kern w:val="0"/>
          <w:sz w:val="32"/>
          <w:szCs w:val="32"/>
          <w:shd w:val="clear" w:color="auto" w:fill="FFFFFF"/>
          <w:lang w:bidi="ar"/>
        </w:rPr>
        <w:t>完成上级交办的其它工作。</w:t>
      </w:r>
    </w:p>
    <w:p>
      <w:pPr>
        <w:ind w:firstLine="640" w:firstLineChars="200"/>
        <w:rPr>
          <w:rFonts w:ascii="楷体" w:hAnsi="楷体" w:eastAsia="楷体"/>
          <w:color w:val="000000"/>
          <w:sz w:val="32"/>
          <w:szCs w:val="32"/>
          <w:shd w:val="clear" w:color="auto" w:fill="FFFFFF"/>
        </w:rPr>
      </w:pPr>
      <w:r>
        <w:rPr>
          <w:rFonts w:hint="eastAsia" w:ascii="楷体" w:hAnsi="楷体" w:eastAsia="楷体"/>
          <w:color w:val="000000"/>
          <w:sz w:val="32"/>
          <w:szCs w:val="32"/>
          <w:shd w:val="clear" w:color="auto" w:fill="FFFFFF"/>
        </w:rPr>
        <w:t>（二）招聘条件</w:t>
      </w:r>
    </w:p>
    <w:p>
      <w:pPr>
        <w:pStyle w:val="7"/>
        <w:ind w:firstLine="640"/>
        <w:rPr>
          <w:rFonts w:ascii="仿宋_GB2312"/>
          <w:color w:val="000000"/>
          <w:szCs w:val="32"/>
          <w:shd w:val="clear" w:color="auto" w:fill="FFFFFF"/>
        </w:rPr>
      </w:pPr>
      <w:r>
        <w:rPr>
          <w:rFonts w:hint="eastAsia"/>
        </w:rPr>
        <w:t>男女不限，年龄2</w:t>
      </w:r>
      <w:r>
        <w:t>2-45</w:t>
      </w:r>
      <w:r>
        <w:rPr>
          <w:rFonts w:hint="eastAsia"/>
        </w:rPr>
        <w:t>周岁，身高女性1</w:t>
      </w:r>
      <w:r>
        <w:t>55cm</w:t>
      </w:r>
      <w:r>
        <w:rPr>
          <w:rFonts w:hint="eastAsia"/>
        </w:rPr>
        <w:t>以上、男性1</w:t>
      </w:r>
      <w:r>
        <w:t>60cm</w:t>
      </w:r>
      <w:r>
        <w:rPr>
          <w:rFonts w:hint="eastAsia"/>
        </w:rPr>
        <w:t>以上；大学专科及以上文化程度</w:t>
      </w:r>
      <w:r>
        <w:rPr>
          <w:rFonts w:hint="eastAsia" w:ascii="仿宋_GB2312"/>
          <w:szCs w:val="32"/>
        </w:rPr>
        <w:t>（特别优秀者可放宽学历条件）</w:t>
      </w:r>
      <w:r>
        <w:rPr>
          <w:rFonts w:hint="eastAsia"/>
        </w:rPr>
        <w:t>；有两年及以上高速公路机电维护工作经验；服从大局，有一定的管理能力；具备强烈的工作责任心和较好的应急处置能力，有较强的团队协作意识和沟通表达能力；工作细心、吃苦耐劳；熟悉计算机操作及硬软件维护，熟练运用办公软件；无犯罪记录、无不良嗜好、身体健康、五官端正。</w:t>
      </w:r>
      <w:r>
        <w:rPr>
          <w:rFonts w:hint="eastAsia" w:ascii="仿宋_GB2312"/>
          <w:color w:val="000000"/>
          <w:szCs w:val="32"/>
          <w:shd w:val="clear" w:color="auto" w:fill="FFFFFF"/>
        </w:rPr>
        <w:t>具备应急厅颁发的特种作业操作证（强、弱电技术）和C</w:t>
      </w:r>
      <w:r>
        <w:rPr>
          <w:rFonts w:ascii="仿宋_GB2312"/>
          <w:color w:val="000000"/>
          <w:szCs w:val="32"/>
          <w:shd w:val="clear" w:color="auto" w:fill="FFFFFF"/>
        </w:rPr>
        <w:t>1</w:t>
      </w:r>
      <w:r>
        <w:rPr>
          <w:rFonts w:hint="eastAsia" w:ascii="仿宋_GB2312"/>
          <w:color w:val="000000"/>
          <w:szCs w:val="32"/>
          <w:shd w:val="clear" w:color="auto" w:fill="FFFFFF"/>
        </w:rPr>
        <w:t>驾驶证。</w:t>
      </w:r>
    </w:p>
    <w:p>
      <w:pPr>
        <w:pStyle w:val="7"/>
        <w:ind w:firstLine="640"/>
        <w:rPr>
          <w:rFonts w:ascii="楷体" w:hAnsi="楷体" w:eastAsia="楷体" w:cstheme="minorBidi"/>
          <w:color w:val="000000"/>
          <w:szCs w:val="32"/>
          <w:shd w:val="clear" w:color="auto" w:fill="FFFFFF"/>
        </w:rPr>
      </w:pPr>
      <w:r>
        <w:rPr>
          <w:rFonts w:hint="eastAsia" w:ascii="楷体" w:hAnsi="楷体" w:eastAsia="楷体" w:cstheme="minorBidi"/>
          <w:color w:val="000000"/>
          <w:szCs w:val="32"/>
          <w:shd w:val="clear" w:color="auto" w:fill="FFFFFF"/>
        </w:rPr>
        <w:t>（三）工作地点及时间</w:t>
      </w:r>
    </w:p>
    <w:p>
      <w:pPr>
        <w:pStyle w:val="7"/>
        <w:ind w:firstLine="640"/>
        <w:rPr>
          <w:rFonts w:ascii="仿宋_GB2312"/>
          <w:color w:val="000000"/>
          <w:szCs w:val="32"/>
          <w:shd w:val="clear" w:color="auto" w:fill="FFFFFF"/>
        </w:rPr>
      </w:pPr>
      <w:r>
        <w:rPr>
          <w:rFonts w:hint="eastAsia" w:ascii="仿宋_GB2312"/>
          <w:color w:val="000000"/>
          <w:szCs w:val="32"/>
          <w:shd w:val="clear" w:color="auto" w:fill="FFFFFF"/>
        </w:rPr>
        <w:t>工作地点：叙永或古蔺高速公路沿线</w:t>
      </w:r>
    </w:p>
    <w:p>
      <w:pPr>
        <w:pStyle w:val="7"/>
        <w:ind w:firstLine="640"/>
        <w:rPr>
          <w:rFonts w:ascii="微软雅黑" w:hAnsi="微软雅黑" w:eastAsia="微软雅黑" w:cs="微软雅黑"/>
          <w:color w:val="000000"/>
          <w:szCs w:val="32"/>
          <w:shd w:val="clear" w:color="auto" w:fill="FFFFFF"/>
        </w:rPr>
      </w:pPr>
      <w:r>
        <w:rPr>
          <w:rFonts w:hint="eastAsia" w:ascii="仿宋_GB2312"/>
          <w:color w:val="000000"/>
          <w:szCs w:val="32"/>
          <w:shd w:val="clear" w:color="auto" w:fill="FFFFFF"/>
        </w:rPr>
        <w:t>工作时间：四班两倒。</w:t>
      </w:r>
    </w:p>
    <w:p>
      <w:pPr>
        <w:pStyle w:val="7"/>
        <w:ind w:firstLine="640"/>
        <w:rPr>
          <w:rFonts w:ascii="楷体" w:hAnsi="楷体" w:eastAsia="楷体" w:cstheme="minorBidi"/>
          <w:color w:val="000000"/>
          <w:szCs w:val="32"/>
          <w:shd w:val="clear" w:color="auto" w:fill="FFFFFF"/>
        </w:rPr>
      </w:pPr>
      <w:r>
        <w:rPr>
          <w:rFonts w:hint="eastAsia" w:ascii="楷体" w:hAnsi="楷体" w:eastAsia="楷体" w:cstheme="minorBidi"/>
          <w:color w:val="000000"/>
          <w:szCs w:val="32"/>
          <w:shd w:val="clear" w:color="auto" w:fill="FFFFFF"/>
        </w:rPr>
        <w:t>（四）薪酬待遇</w:t>
      </w:r>
    </w:p>
    <w:p>
      <w:pPr>
        <w:pStyle w:val="7"/>
        <w:ind w:firstLine="640"/>
      </w:pPr>
      <w:r>
        <w:rPr>
          <w:rFonts w:hint="eastAsia" w:ascii="仿宋_GB2312"/>
          <w:color w:val="000000"/>
          <w:szCs w:val="32"/>
          <w:shd w:val="clear" w:color="auto" w:fill="FFFFFF"/>
        </w:rPr>
        <w:t>薪酬福利参照铁投集团工资标准执行，税前年收入在</w:t>
      </w:r>
      <w:r>
        <w:rPr>
          <w:rFonts w:ascii="仿宋_GB2312"/>
          <w:color w:val="000000"/>
          <w:szCs w:val="32"/>
          <w:shd w:val="clear" w:color="auto" w:fill="FFFFFF"/>
        </w:rPr>
        <w:t>7-10</w:t>
      </w:r>
      <w:r>
        <w:rPr>
          <w:rFonts w:hint="eastAsia" w:ascii="仿宋_GB2312"/>
          <w:color w:val="000000"/>
          <w:szCs w:val="32"/>
          <w:shd w:val="clear" w:color="auto" w:fill="FFFFFF"/>
        </w:rPr>
        <w:t>万之间，可包食宿，</w:t>
      </w:r>
      <w:r>
        <w:rPr>
          <w:rFonts w:ascii="仿宋_GB2312"/>
          <w:color w:val="000000"/>
          <w:szCs w:val="32"/>
          <w:shd w:val="clear" w:color="auto" w:fill="FFFFFF"/>
        </w:rPr>
        <w:t>并按</w:t>
      </w:r>
      <w:r>
        <w:rPr>
          <w:rFonts w:hint="eastAsia" w:ascii="仿宋_GB2312"/>
          <w:color w:val="000000"/>
          <w:szCs w:val="32"/>
          <w:shd w:val="clear" w:color="auto" w:fill="FFFFFF"/>
        </w:rPr>
        <w:t>国家法律规定</w:t>
      </w:r>
      <w:r>
        <w:rPr>
          <w:rFonts w:ascii="仿宋_GB2312"/>
          <w:color w:val="000000"/>
          <w:szCs w:val="32"/>
          <w:shd w:val="clear" w:color="auto" w:fill="FFFFFF"/>
        </w:rPr>
        <w:t>办理相关社会保险和住房公积金，试用期工资按</w:t>
      </w:r>
      <w:r>
        <w:rPr>
          <w:rFonts w:hint="eastAsia" w:ascii="仿宋_GB2312"/>
          <w:color w:val="000000"/>
          <w:szCs w:val="32"/>
          <w:shd w:val="clear" w:color="auto" w:fill="FFFFFF"/>
        </w:rPr>
        <w:t>8</w:t>
      </w:r>
      <w:r>
        <w:rPr>
          <w:rFonts w:ascii="仿宋_GB2312"/>
          <w:color w:val="000000"/>
          <w:szCs w:val="32"/>
          <w:shd w:val="clear" w:color="auto" w:fill="FFFFFF"/>
        </w:rPr>
        <w:t>0%计发，试用期满后购买企业年金，工作满一年后购买补充医疗保险。</w:t>
      </w:r>
    </w:p>
    <w:p>
      <w:pPr>
        <w:widowControl/>
        <w:ind w:firstLine="640" w:firstLineChars="200"/>
        <w:rPr>
          <w:rFonts w:ascii="宋体" w:hAnsi="宋体" w:cs="宋体"/>
          <w:color w:val="000000"/>
          <w:kern w:val="0"/>
          <w:sz w:val="18"/>
          <w:szCs w:val="18"/>
        </w:rPr>
      </w:pPr>
      <w:r>
        <w:rPr>
          <w:rFonts w:hint="eastAsia" w:ascii="黑体" w:hAnsi="??" w:eastAsia="黑体" w:cs="宋体"/>
          <w:color w:val="0D0D0D"/>
          <w:kern w:val="0"/>
          <w:sz w:val="32"/>
          <w:szCs w:val="32"/>
        </w:rPr>
        <w:t>三、招聘程序</w:t>
      </w:r>
    </w:p>
    <w:p>
      <w:pPr>
        <w:widowControl/>
        <w:shd w:val="clear" w:color="auto" w:fill="FFFFFF"/>
        <w:ind w:firstLine="640" w:firstLineChars="200"/>
        <w:rPr>
          <w:rFonts w:ascii="楷体" w:hAnsi="楷体" w:eastAsia="楷体" w:cs="宋体"/>
          <w:color w:val="0D0D0D"/>
          <w:kern w:val="0"/>
          <w:sz w:val="32"/>
        </w:rPr>
      </w:pPr>
      <w:r>
        <w:rPr>
          <w:rFonts w:hint="eastAsia" w:ascii="楷体" w:hAnsi="楷体" w:eastAsia="楷体" w:cs="宋体"/>
          <w:color w:val="0D0D0D"/>
          <w:kern w:val="0"/>
          <w:sz w:val="32"/>
        </w:rPr>
        <w:t>（一）报名</w:t>
      </w:r>
    </w:p>
    <w:p>
      <w:pPr>
        <w:widowControl/>
        <w:shd w:val="clear" w:color="auto" w:fill="FFFFFF"/>
        <w:ind w:firstLine="640" w:firstLineChars="200"/>
        <w:rPr>
          <w:rFonts w:ascii="仿宋_GB2312" w:hAnsi="楷体" w:eastAsia="仿宋_GB2312" w:cs="宋体"/>
          <w:color w:val="0D0D0D"/>
          <w:kern w:val="0"/>
          <w:sz w:val="32"/>
        </w:rPr>
      </w:pPr>
      <w:r>
        <w:rPr>
          <w:rFonts w:hint="eastAsia" w:ascii="仿宋_GB2312" w:hAnsi="楷体" w:eastAsia="仿宋_GB2312" w:cs="宋体"/>
          <w:color w:val="0D0D0D"/>
          <w:kern w:val="0"/>
          <w:sz w:val="32"/>
        </w:rPr>
        <w:t>1.报名时间：即日起至</w:t>
      </w:r>
      <w:r>
        <w:rPr>
          <w:rFonts w:hint="eastAsia" w:ascii="仿宋_GB2312" w:hAnsi="??" w:eastAsia="仿宋_GB2312" w:cs="宋体"/>
          <w:color w:val="0D0D0D"/>
          <w:kern w:val="0"/>
          <w:sz w:val="32"/>
          <w:szCs w:val="32"/>
        </w:rPr>
        <w:t>202</w:t>
      </w:r>
      <w:r>
        <w:rPr>
          <w:rFonts w:ascii="仿宋_GB2312" w:hAnsi="??" w:eastAsia="仿宋_GB2312" w:cs="宋体"/>
          <w:color w:val="0D0D0D"/>
          <w:kern w:val="0"/>
          <w:sz w:val="32"/>
          <w:szCs w:val="32"/>
        </w:rPr>
        <w:t>1</w:t>
      </w:r>
      <w:r>
        <w:rPr>
          <w:rFonts w:hint="eastAsia" w:ascii="仿宋_GB2312" w:hAnsi="??" w:eastAsia="仿宋_GB2312" w:cs="宋体"/>
          <w:color w:val="0D0D0D"/>
          <w:kern w:val="0"/>
          <w:sz w:val="32"/>
          <w:szCs w:val="32"/>
        </w:rPr>
        <w:t>年1月</w:t>
      </w:r>
      <w:r>
        <w:rPr>
          <w:rFonts w:ascii="仿宋_GB2312" w:hAnsi="??" w:eastAsia="仿宋_GB2312" w:cs="宋体"/>
          <w:color w:val="0D0D0D"/>
          <w:kern w:val="0"/>
          <w:sz w:val="32"/>
          <w:szCs w:val="32"/>
        </w:rPr>
        <w:t>31</w:t>
      </w:r>
      <w:r>
        <w:rPr>
          <w:rFonts w:hint="eastAsia" w:ascii="仿宋_GB2312" w:hAnsi="??" w:eastAsia="仿宋_GB2312" w:cs="宋体"/>
          <w:color w:val="0D0D0D"/>
          <w:kern w:val="0"/>
          <w:sz w:val="32"/>
          <w:szCs w:val="32"/>
        </w:rPr>
        <w:t>日；</w:t>
      </w:r>
    </w:p>
    <w:p>
      <w:pPr>
        <w:widowControl/>
        <w:shd w:val="clear" w:color="auto" w:fill="FFFFFF"/>
        <w:spacing w:line="560" w:lineRule="exact"/>
        <w:ind w:firstLine="640" w:firstLineChars="200"/>
        <w:rPr>
          <w:rFonts w:ascii="仿宋_GB2312" w:eastAsia="仿宋_GB2312"/>
          <w:sz w:val="32"/>
          <w:szCs w:val="32"/>
        </w:rPr>
      </w:pPr>
      <w:r>
        <w:rPr>
          <w:rFonts w:hint="eastAsia" w:ascii="仿宋_GB2312" w:hAnsi="楷体" w:eastAsia="仿宋_GB2312" w:cs="宋体"/>
          <w:color w:val="0D0D0D"/>
          <w:kern w:val="0"/>
          <w:sz w:val="32"/>
        </w:rPr>
        <w:t>2.报名方式</w:t>
      </w:r>
      <w:r>
        <w:rPr>
          <w:rFonts w:hint="eastAsia" w:ascii="仿宋_GB2312" w:hAnsi="仿宋_GB2312" w:eastAsia="仿宋_GB2312" w:cs="宋体"/>
          <w:color w:val="000000"/>
          <w:kern w:val="0"/>
          <w:sz w:val="32"/>
          <w:szCs w:val="32"/>
        </w:rPr>
        <w:t>：将个人简历（简历模版附后）填写发送至邮箱1870134586@qq.com，简历请发Word文档，并将简历文件名称和邮件名称改为“姓名+应聘岗位”格式，如“张三+机电中队长”。如有其他资料请一并打包，按规定标题发送。未按规定模版或标题投递、文件格式不正确的简历，一律不予接收，</w:t>
      </w:r>
      <w:r>
        <w:rPr>
          <w:rFonts w:ascii="仿宋_GB2312" w:eastAsia="仿宋_GB2312"/>
          <w:sz w:val="32"/>
          <w:szCs w:val="32"/>
        </w:rPr>
        <w:t>应聘人员应如实提交上述材料</w:t>
      </w:r>
      <w:r>
        <w:rPr>
          <w:rFonts w:hint="eastAsia" w:ascii="仿宋_GB2312" w:eastAsia="仿宋_GB2312"/>
          <w:sz w:val="32"/>
          <w:szCs w:val="32"/>
        </w:rPr>
        <w:t>，</w:t>
      </w:r>
      <w:r>
        <w:rPr>
          <w:rFonts w:ascii="仿宋_GB2312" w:eastAsia="仿宋_GB2312"/>
          <w:sz w:val="32"/>
          <w:szCs w:val="32"/>
        </w:rPr>
        <w:t>弄虚作假者，一经查实即取消应聘资格。已被聘用的，予以解聘。</w:t>
      </w:r>
    </w:p>
    <w:p>
      <w:pPr>
        <w:widowControl/>
        <w:shd w:val="clear" w:color="auto" w:fill="FFFFFF"/>
        <w:ind w:firstLine="640" w:firstLineChars="200"/>
        <w:rPr>
          <w:rFonts w:ascii="楷体" w:hAnsi="楷体" w:eastAsia="楷体" w:cs="宋体"/>
          <w:color w:val="0D0D0D"/>
          <w:kern w:val="0"/>
          <w:sz w:val="32"/>
        </w:rPr>
      </w:pPr>
      <w:r>
        <w:rPr>
          <w:rFonts w:hint="eastAsia" w:ascii="楷体" w:hAnsi="楷体" w:eastAsia="楷体" w:cs="宋体"/>
          <w:color w:val="0D0D0D"/>
          <w:kern w:val="0"/>
          <w:sz w:val="32"/>
        </w:rPr>
        <w:t>（二）资格审查</w:t>
      </w:r>
    </w:p>
    <w:p>
      <w:pPr>
        <w:widowControl/>
        <w:shd w:val="clear" w:color="auto" w:fill="FFFFFF"/>
        <w:spacing w:line="560" w:lineRule="exact"/>
        <w:ind w:firstLine="640" w:firstLineChars="200"/>
        <w:rPr>
          <w:rFonts w:ascii="仿宋_GB2312" w:hAnsi="仿宋_GB2312" w:eastAsia="仿宋_GB2312" w:cs="宋体"/>
          <w:color w:val="000000"/>
          <w:kern w:val="0"/>
          <w:sz w:val="32"/>
          <w:szCs w:val="32"/>
        </w:rPr>
      </w:pPr>
      <w:r>
        <w:rPr>
          <w:rFonts w:ascii="仿宋_GB2312" w:eastAsia="仿宋_GB2312"/>
          <w:sz w:val="32"/>
          <w:szCs w:val="32"/>
        </w:rPr>
        <w:t>根据招聘条件对报名人员进行资格初审</w:t>
      </w:r>
      <w:r>
        <w:rPr>
          <w:rFonts w:hint="eastAsia" w:ascii="仿宋_GB2312" w:eastAsia="仿宋_GB2312"/>
          <w:sz w:val="32"/>
          <w:szCs w:val="32"/>
        </w:rPr>
        <w:t>。</w:t>
      </w:r>
    </w:p>
    <w:p>
      <w:pPr>
        <w:widowControl/>
        <w:shd w:val="clear" w:color="auto" w:fill="FFFFFF"/>
        <w:adjustRightInd w:val="0"/>
        <w:snapToGrid w:val="0"/>
        <w:spacing w:before="150" w:line="360" w:lineRule="auto"/>
        <w:ind w:firstLine="640" w:firstLineChars="200"/>
        <w:jc w:val="left"/>
        <w:rPr>
          <w:rFonts w:ascii="仿宋_GB2312" w:hAnsi="仿宋_GB2312" w:eastAsia="仿宋_GB2312" w:cs="宋体"/>
          <w:color w:val="000000"/>
          <w:kern w:val="0"/>
          <w:sz w:val="32"/>
          <w:szCs w:val="32"/>
        </w:rPr>
      </w:pPr>
    </w:p>
    <w:p>
      <w:pPr>
        <w:widowControl/>
        <w:shd w:val="clear" w:color="auto" w:fill="FFFFFF"/>
        <w:ind w:firstLine="640" w:firstLineChars="200"/>
        <w:rPr>
          <w:rFonts w:ascii="楷体" w:hAnsi="楷体" w:eastAsia="楷体" w:cs="宋体"/>
          <w:color w:val="0D0D0D"/>
          <w:kern w:val="0"/>
          <w:sz w:val="32"/>
        </w:rPr>
      </w:pPr>
      <w:r>
        <w:rPr>
          <w:rFonts w:hint="eastAsia" w:ascii="楷体" w:hAnsi="楷体" w:eastAsia="楷体" w:cs="宋体"/>
          <w:color w:val="0D0D0D"/>
          <w:kern w:val="0"/>
          <w:sz w:val="32"/>
        </w:rPr>
        <w:t>（三）考试</w:t>
      </w:r>
    </w:p>
    <w:p>
      <w:pPr>
        <w:widowControl/>
        <w:shd w:val="clear" w:color="auto" w:fill="FFFFFF"/>
        <w:adjustRightInd w:val="0"/>
        <w:snapToGrid w:val="0"/>
        <w:spacing w:before="150" w:line="360" w:lineRule="auto"/>
        <w:ind w:firstLine="640" w:firstLineChars="200"/>
        <w:jc w:val="left"/>
        <w:rPr>
          <w:rFonts w:ascii="仿宋_GB2312" w:hAnsi="宋体" w:eastAsia="仿宋_GB2312" w:cs="宋体"/>
          <w:color w:val="000000"/>
          <w:sz w:val="32"/>
          <w:szCs w:val="32"/>
        </w:rPr>
      </w:pPr>
      <w:r>
        <w:rPr>
          <w:rFonts w:ascii="仿宋_GB2312" w:hAnsi="仿宋_GB2312" w:eastAsia="仿宋_GB2312" w:cs="宋体"/>
          <w:color w:val="000000"/>
          <w:kern w:val="0"/>
          <w:sz w:val="32"/>
          <w:szCs w:val="32"/>
        </w:rPr>
        <w:t>1.</w:t>
      </w:r>
      <w:r>
        <w:rPr>
          <w:rFonts w:hint="eastAsia" w:ascii="仿宋_GB2312" w:hAnsi="宋体" w:eastAsia="仿宋_GB2312" w:cs="宋体"/>
          <w:color w:val="000000"/>
          <w:sz w:val="32"/>
          <w:szCs w:val="32"/>
        </w:rPr>
        <w:t>理论考试：占比</w:t>
      </w:r>
      <w:r>
        <w:rPr>
          <w:rFonts w:ascii="仿宋_GB2312" w:hAnsi="宋体" w:eastAsia="仿宋_GB2312" w:cs="宋体"/>
          <w:color w:val="000000"/>
          <w:sz w:val="32"/>
          <w:szCs w:val="32"/>
        </w:rPr>
        <w:t>20%</w:t>
      </w:r>
      <w:r>
        <w:rPr>
          <w:rFonts w:hint="eastAsia" w:ascii="仿宋_GB2312" w:hAnsi="宋体" w:eastAsia="仿宋_GB2312" w:cs="宋体"/>
          <w:color w:val="000000"/>
          <w:sz w:val="32"/>
          <w:szCs w:val="32"/>
        </w:rPr>
        <w:t>，范围包括但不限于高速公路机电三大系统维护基础知识及方法、管理能力测试等。</w:t>
      </w:r>
    </w:p>
    <w:p>
      <w:pPr>
        <w:pStyle w:val="8"/>
        <w:ind w:firstLine="640" w:firstLineChars="200"/>
        <w:rPr>
          <w:rFonts w:ascii="仿宋_GB2312" w:hAnsi="宋体" w:eastAsia="仿宋_GB2312" w:cs="宋体"/>
          <w:color w:val="000000"/>
          <w:sz w:val="32"/>
          <w:szCs w:val="32"/>
          <w:lang w:val="en-US" w:eastAsia="zh-CN"/>
        </w:rPr>
      </w:pPr>
      <w:r>
        <w:rPr>
          <w:rFonts w:ascii="仿宋_GB2312" w:hAnsi="宋体" w:eastAsia="仿宋_GB2312" w:cs="宋体"/>
          <w:color w:val="000000"/>
          <w:sz w:val="32"/>
          <w:szCs w:val="32"/>
          <w:lang w:val="en-US" w:eastAsia="zh-CN"/>
        </w:rPr>
        <w:t>2.</w:t>
      </w:r>
      <w:r>
        <w:rPr>
          <w:rFonts w:hint="eastAsia" w:ascii="仿宋_GB2312" w:hAnsi="宋体" w:eastAsia="仿宋_GB2312" w:cs="宋体"/>
          <w:color w:val="000000"/>
          <w:sz w:val="32"/>
          <w:szCs w:val="32"/>
          <w:lang w:val="en-US" w:eastAsia="zh-CN"/>
        </w:rPr>
        <w:t>实践操作考试：占比</w:t>
      </w:r>
      <w:r>
        <w:rPr>
          <w:rFonts w:ascii="仿宋_GB2312" w:hAnsi="宋体" w:eastAsia="仿宋_GB2312" w:cs="宋体"/>
          <w:color w:val="000000"/>
          <w:sz w:val="32"/>
          <w:szCs w:val="32"/>
          <w:lang w:val="en-US" w:eastAsia="zh-CN"/>
        </w:rPr>
        <w:t>60%</w:t>
      </w:r>
      <w:r>
        <w:rPr>
          <w:rFonts w:hint="eastAsia" w:ascii="仿宋_GB2312" w:hAnsi="宋体" w:eastAsia="仿宋_GB2312" w:cs="宋体"/>
          <w:color w:val="000000"/>
          <w:sz w:val="32"/>
          <w:szCs w:val="32"/>
          <w:lang w:val="en-US" w:eastAsia="zh-CN"/>
        </w:rPr>
        <w:t>，随机抽取高速公路三大系统涉及的维修项目进行操作。</w:t>
      </w:r>
    </w:p>
    <w:p>
      <w:pPr>
        <w:pStyle w:val="8"/>
        <w:ind w:firstLine="640" w:firstLineChars="200"/>
        <w:rPr>
          <w:rFonts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3</w:t>
      </w:r>
      <w:r>
        <w:rPr>
          <w:rFonts w:ascii="仿宋_GB2312" w:hAnsi="宋体" w:eastAsia="仿宋_GB2312" w:cs="宋体"/>
          <w:color w:val="000000"/>
          <w:sz w:val="32"/>
          <w:szCs w:val="32"/>
          <w:lang w:val="en-US" w:eastAsia="zh-CN"/>
        </w:rPr>
        <w:t>.</w:t>
      </w:r>
      <w:r>
        <w:rPr>
          <w:rFonts w:hint="eastAsia" w:ascii="仿宋_GB2312" w:hAnsi="宋体" w:eastAsia="仿宋_GB2312" w:cs="宋体"/>
          <w:color w:val="000000"/>
          <w:sz w:val="32"/>
          <w:szCs w:val="32"/>
          <w:lang w:val="en-US" w:eastAsia="zh-CN"/>
        </w:rPr>
        <w:t>面试：占比2</w:t>
      </w:r>
      <w:r>
        <w:rPr>
          <w:rFonts w:ascii="仿宋_GB2312" w:hAnsi="宋体" w:eastAsia="仿宋_GB2312" w:cs="宋体"/>
          <w:color w:val="000000"/>
          <w:sz w:val="32"/>
          <w:szCs w:val="32"/>
          <w:lang w:val="en-US" w:eastAsia="zh-CN"/>
        </w:rPr>
        <w:t>0%</w:t>
      </w:r>
      <w:r>
        <w:rPr>
          <w:rFonts w:hint="eastAsia" w:ascii="仿宋_GB2312" w:hAnsi="宋体" w:eastAsia="仿宋_GB2312" w:cs="宋体"/>
          <w:color w:val="000000"/>
          <w:sz w:val="32"/>
          <w:szCs w:val="32"/>
          <w:lang w:val="en-US" w:eastAsia="zh-CN"/>
        </w:rPr>
        <w:t>，考察竞聘者</w:t>
      </w:r>
      <w:r>
        <w:rPr>
          <w:rFonts w:hint="eastAsia" w:ascii="仿宋_GB2312" w:hAnsi="宋体" w:eastAsia="仿宋_GB2312" w:cs="宋体"/>
          <w:color w:val="000000"/>
          <w:sz w:val="32"/>
          <w:szCs w:val="32"/>
          <w:lang w:eastAsia="zh-CN"/>
        </w:rPr>
        <w:t>思想政治水平、应急反应能力和沟通能力等。</w:t>
      </w:r>
    </w:p>
    <w:p>
      <w:pPr>
        <w:widowControl/>
        <w:shd w:val="clear" w:color="auto" w:fill="FFFFFF"/>
        <w:ind w:firstLine="640" w:firstLineChars="200"/>
        <w:rPr>
          <w:rFonts w:ascii="楷体" w:hAnsi="楷体" w:eastAsia="楷体" w:cs="宋体"/>
          <w:color w:val="0D0D0D"/>
          <w:kern w:val="0"/>
          <w:sz w:val="32"/>
        </w:rPr>
      </w:pPr>
      <w:r>
        <w:rPr>
          <w:rFonts w:hint="eastAsia" w:ascii="楷体" w:hAnsi="楷体" w:eastAsia="楷体" w:cs="宋体"/>
          <w:color w:val="0D0D0D"/>
          <w:kern w:val="0"/>
          <w:sz w:val="32"/>
        </w:rPr>
        <w:t>（四）体检及录用</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健康体检：根据成绩确定岗位候选人，</w:t>
      </w:r>
      <w:r>
        <w:rPr>
          <w:rFonts w:hint="eastAsia" w:ascii="仿宋_GB2312" w:eastAsia="仿宋_GB2312"/>
          <w:color w:val="000000"/>
          <w:sz w:val="32"/>
          <w:szCs w:val="32"/>
        </w:rPr>
        <w:t>按照总成绩从高到低确定参加体检人员名单，体检费用自理。</w:t>
      </w:r>
    </w:p>
    <w:p>
      <w:pPr>
        <w:pStyle w:val="4"/>
        <w:shd w:val="clear" w:color="auto" w:fill="FFFFFF"/>
        <w:spacing w:before="0" w:beforeAutospacing="0" w:after="0"/>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审批录用：体检合格人员应在规定时间到招聘单位报到并开始参加入职培训。拒不报到的，取消录用资格，试用期为两个月。</w:t>
      </w:r>
    </w:p>
    <w:p>
      <w:pPr>
        <w:tabs>
          <w:tab w:val="left" w:pos="1980"/>
        </w:tabs>
        <w:spacing w:line="560" w:lineRule="exact"/>
        <w:ind w:firstLine="640" w:firstLineChars="200"/>
        <w:rPr>
          <w:rFonts w:ascii="仿宋_GB2312" w:eastAsia="仿宋_GB2312"/>
          <w:sz w:val="32"/>
          <w:szCs w:val="32"/>
        </w:rPr>
      </w:pPr>
      <w:r>
        <w:rPr>
          <w:rFonts w:hint="eastAsia" w:ascii="黑体" w:hAnsi="黑体" w:eastAsia="黑体"/>
          <w:sz w:val="32"/>
          <w:szCs w:val="32"/>
        </w:rPr>
        <w:t>四、</w:t>
      </w:r>
      <w:r>
        <w:rPr>
          <w:rFonts w:hint="eastAsia" w:ascii="仿宋_GB2312" w:eastAsia="仿宋_GB2312"/>
          <w:sz w:val="32"/>
          <w:szCs w:val="32"/>
        </w:rPr>
        <w:t xml:space="preserve"> </w:t>
      </w:r>
      <w:r>
        <w:rPr>
          <w:rFonts w:hint="eastAsia" w:ascii="黑体" w:hAnsi="黑体" w:eastAsia="黑体" w:cs="宋体"/>
          <w:color w:val="000000"/>
          <w:kern w:val="0"/>
          <w:sz w:val="32"/>
          <w:szCs w:val="32"/>
        </w:rPr>
        <w:t>其它</w:t>
      </w:r>
    </w:p>
    <w:p>
      <w:pPr>
        <w:widowControl/>
        <w:shd w:val="clear" w:color="auto" w:fill="FFFFFF"/>
        <w:spacing w:line="560" w:lineRule="exact"/>
        <w:ind w:firstLine="640" w:firstLineChars="200"/>
        <w:rPr>
          <w:rFonts w:ascii="仿宋_GB2312" w:hAnsi="黑体" w:eastAsia="仿宋_GB2312"/>
          <w:color w:val="000000"/>
          <w:sz w:val="32"/>
          <w:szCs w:val="32"/>
          <w:shd w:val="clear" w:color="auto" w:fill="FFFFFF"/>
        </w:rPr>
      </w:pPr>
      <w:r>
        <w:rPr>
          <w:rFonts w:hint="eastAsia" w:ascii="仿宋_GB2312" w:hAnsi="黑体" w:eastAsia="仿宋_GB2312"/>
          <w:color w:val="000000"/>
          <w:sz w:val="32"/>
          <w:szCs w:val="32"/>
          <w:shd w:val="clear" w:color="auto" w:fill="FFFFFF"/>
        </w:rPr>
        <w:t>（一）</w:t>
      </w:r>
      <w:r>
        <w:rPr>
          <w:rFonts w:hint="eastAsia" w:ascii="仿宋_GB2312" w:eastAsia="仿宋_GB2312"/>
          <w:color w:val="000000"/>
          <w:sz w:val="32"/>
          <w:szCs w:val="32"/>
          <w:shd w:val="clear" w:color="auto" w:fill="FFFFFF"/>
        </w:rPr>
        <w:t>同等条件下优先录用铁投集团其他高速公路运营公司员工</w:t>
      </w:r>
      <w:r>
        <w:rPr>
          <w:rFonts w:hint="eastAsia" w:ascii="仿宋_GB2312" w:hAnsi="黑体" w:eastAsia="仿宋_GB2312"/>
          <w:color w:val="000000"/>
          <w:sz w:val="32"/>
          <w:szCs w:val="32"/>
          <w:shd w:val="clear" w:color="auto" w:fill="FFFFFF"/>
        </w:rPr>
        <w:t>；</w:t>
      </w:r>
    </w:p>
    <w:p>
      <w:pPr>
        <w:widowControl/>
        <w:shd w:val="clear" w:color="auto" w:fill="FFFFFF"/>
        <w:spacing w:line="560" w:lineRule="exact"/>
        <w:ind w:firstLine="640" w:firstLineChars="200"/>
        <w:rPr>
          <w:rFonts w:ascii="仿宋_GB2312" w:hAnsi="黑体" w:eastAsia="仿宋_GB2312"/>
          <w:color w:val="000000"/>
          <w:sz w:val="32"/>
          <w:szCs w:val="32"/>
          <w:shd w:val="clear" w:color="auto" w:fill="FFFFFF"/>
        </w:rPr>
      </w:pPr>
      <w:r>
        <w:rPr>
          <w:rFonts w:hint="eastAsia" w:ascii="仿宋_GB2312" w:eastAsia="仿宋_GB2312"/>
          <w:color w:val="000000"/>
          <w:sz w:val="32"/>
          <w:szCs w:val="32"/>
        </w:rPr>
        <w:t>（二）根据国家《劳动合同法》约定试用期，试用期工资按80%发放。</w:t>
      </w:r>
    </w:p>
    <w:p>
      <w:pPr>
        <w:widowControl/>
        <w:shd w:val="clear" w:color="auto" w:fill="FFFFFF"/>
        <w:spacing w:line="560" w:lineRule="exact"/>
        <w:ind w:firstLine="640" w:firstLineChars="200"/>
        <w:rPr>
          <w:rFonts w:ascii="仿宋_GB2312" w:hAnsi="宋体" w:eastAsia="仿宋_GB2312" w:cs="宋体"/>
          <w:color w:val="0D0D0D"/>
          <w:kern w:val="0"/>
          <w:sz w:val="32"/>
          <w:szCs w:val="32"/>
        </w:rPr>
      </w:pPr>
      <w:r>
        <w:rPr>
          <w:rFonts w:hint="eastAsia" w:ascii="仿宋_GB2312" w:hAnsi="黑体" w:eastAsia="仿宋_GB2312"/>
          <w:color w:val="000000"/>
          <w:sz w:val="32"/>
          <w:szCs w:val="32"/>
          <w:shd w:val="clear" w:color="auto" w:fill="FFFFFF"/>
        </w:rPr>
        <w:t>（</w:t>
      </w:r>
      <w:r>
        <w:rPr>
          <w:rFonts w:hint="eastAsia" w:ascii="仿宋_GB2312" w:hAnsi="黑体" w:eastAsia="仿宋_GB2312"/>
          <w:color w:val="000000"/>
          <w:sz w:val="32"/>
          <w:szCs w:val="32"/>
          <w:shd w:val="clear" w:color="auto" w:fill="FFFFFF"/>
          <w:lang w:val="en-US" w:eastAsia="zh-CN"/>
        </w:rPr>
        <w:t>三</w:t>
      </w:r>
      <w:bookmarkStart w:id="0" w:name="_GoBack"/>
      <w:bookmarkEnd w:id="0"/>
      <w:r>
        <w:rPr>
          <w:rFonts w:hint="eastAsia" w:ascii="仿宋_GB2312" w:hAnsi="黑体" w:eastAsia="仿宋_GB2312"/>
          <w:color w:val="000000"/>
          <w:sz w:val="32"/>
          <w:szCs w:val="32"/>
          <w:shd w:val="clear" w:color="auto" w:fill="FFFFFF"/>
        </w:rPr>
        <w:t>）咨询电话：0830-7771251</w:t>
      </w:r>
    </w:p>
    <w:p>
      <w:pPr>
        <w:widowControl/>
        <w:ind w:right="320" w:firstLine="570"/>
        <w:jc w:val="right"/>
        <w:rPr>
          <w:rFonts w:ascii="仿宋_GB2312" w:hAnsi="宋体" w:eastAsia="仿宋_GB2312" w:cs="宋体"/>
          <w:color w:val="0D0D0D"/>
          <w:kern w:val="0"/>
          <w:sz w:val="32"/>
          <w:szCs w:val="32"/>
        </w:rPr>
      </w:pPr>
      <w:r>
        <w:rPr>
          <w:rFonts w:hint="eastAsia" w:ascii="仿宋_GB2312" w:hAnsi="宋体" w:eastAsia="仿宋_GB2312" w:cs="宋体"/>
          <w:color w:val="0D0D0D"/>
          <w:kern w:val="0"/>
          <w:sz w:val="32"/>
          <w:szCs w:val="32"/>
        </w:rPr>
        <w:t>四川叙古高速公路开发有限责任公司</w:t>
      </w:r>
    </w:p>
    <w:p>
      <w:pPr>
        <w:widowControl/>
        <w:ind w:right="960" w:firstLine="570"/>
        <w:jc w:val="center"/>
        <w:rPr>
          <w:rFonts w:ascii="仿宋_GB2312" w:hAnsi="宋体" w:eastAsia="仿宋_GB2312" w:cs="宋体"/>
          <w:color w:val="0D0D0D"/>
          <w:kern w:val="0"/>
          <w:sz w:val="32"/>
          <w:szCs w:val="32"/>
        </w:rPr>
      </w:pPr>
      <w:r>
        <w:rPr>
          <w:rFonts w:hint="eastAsia" w:ascii="仿宋_GB2312" w:hAnsi="宋体" w:eastAsia="仿宋_GB2312" w:cs="宋体"/>
          <w:color w:val="0D0D0D"/>
          <w:kern w:val="0"/>
          <w:sz w:val="32"/>
          <w:szCs w:val="32"/>
        </w:rPr>
        <w:t xml:space="preserve">                       202</w:t>
      </w:r>
      <w:r>
        <w:rPr>
          <w:rFonts w:ascii="仿宋_GB2312" w:hAnsi="宋体" w:eastAsia="仿宋_GB2312" w:cs="宋体"/>
          <w:color w:val="0D0D0D"/>
          <w:kern w:val="0"/>
          <w:sz w:val="32"/>
          <w:szCs w:val="32"/>
        </w:rPr>
        <w:t>1</w:t>
      </w:r>
      <w:r>
        <w:rPr>
          <w:rFonts w:hint="eastAsia" w:ascii="仿宋_GB2312" w:hAnsi="宋体" w:eastAsia="仿宋_GB2312" w:cs="宋体"/>
          <w:color w:val="0D0D0D"/>
          <w:kern w:val="0"/>
          <w:sz w:val="32"/>
          <w:szCs w:val="32"/>
        </w:rPr>
        <w:t>年</w:t>
      </w:r>
      <w:r>
        <w:rPr>
          <w:rFonts w:ascii="仿宋_GB2312" w:hAnsi="宋体" w:eastAsia="仿宋_GB2312" w:cs="宋体"/>
          <w:color w:val="0D0D0D"/>
          <w:kern w:val="0"/>
          <w:sz w:val="32"/>
          <w:szCs w:val="32"/>
        </w:rPr>
        <w:t>1</w:t>
      </w:r>
      <w:r>
        <w:rPr>
          <w:rFonts w:hint="eastAsia" w:ascii="仿宋_GB2312" w:hAnsi="宋体" w:eastAsia="仿宋_GB2312" w:cs="宋体"/>
          <w:color w:val="0D0D0D"/>
          <w:kern w:val="0"/>
          <w:sz w:val="32"/>
          <w:szCs w:val="32"/>
        </w:rPr>
        <w:t>月</w:t>
      </w:r>
      <w:r>
        <w:rPr>
          <w:rFonts w:ascii="仿宋_GB2312" w:hAnsi="宋体" w:eastAsia="仿宋_GB2312" w:cs="宋体"/>
          <w:color w:val="0D0D0D"/>
          <w:kern w:val="0"/>
          <w:sz w:val="32"/>
          <w:szCs w:val="32"/>
        </w:rPr>
        <w:t>4</w:t>
      </w:r>
      <w:r>
        <w:rPr>
          <w:rFonts w:hint="eastAsia" w:ascii="仿宋_GB2312" w:hAnsi="宋体" w:eastAsia="仿宋_GB2312" w:cs="宋体"/>
          <w:color w:val="0D0D0D"/>
          <w:kern w:val="0"/>
          <w:sz w:val="32"/>
          <w:szCs w:val="32"/>
        </w:rPr>
        <w:t>日</w:t>
      </w:r>
    </w:p>
    <w:p>
      <w:pPr>
        <w:autoSpaceDE w:val="0"/>
        <w:autoSpaceDN w:val="0"/>
        <w:spacing w:before="42" w:line="228" w:lineRule="auto"/>
        <w:ind w:right="84" w:hanging="12"/>
        <w:jc w:val="center"/>
        <w:rPr>
          <w:rFonts w:ascii="宋体" w:hAnsi="宋体" w:cs="宋体"/>
          <w:b/>
          <w:bCs/>
          <w:w w:val="95"/>
          <w:sz w:val="44"/>
          <w:szCs w:val="44"/>
          <w:lang w:val="zh-CN" w:bidi="zh-CN"/>
        </w:rPr>
      </w:pPr>
      <w:r>
        <w:rPr>
          <w:rFonts w:ascii="宋体" w:hAnsi="宋体" w:cs="宋体"/>
          <w:b/>
          <w:bCs/>
          <w:w w:val="95"/>
          <w:sz w:val="44"/>
          <w:szCs w:val="44"/>
          <w:lang w:val="zh-CN" w:bidi="zh-CN"/>
        </w:rPr>
        <w:t>四川</w:t>
      </w:r>
      <w:r>
        <w:rPr>
          <w:rFonts w:hint="eastAsia" w:ascii="宋体" w:hAnsi="宋体" w:cs="宋体"/>
          <w:b/>
          <w:bCs/>
          <w:w w:val="95"/>
          <w:sz w:val="44"/>
          <w:szCs w:val="44"/>
          <w:lang w:bidi="zh-CN"/>
        </w:rPr>
        <w:t>叙古高速公路开发</w:t>
      </w:r>
      <w:r>
        <w:rPr>
          <w:rFonts w:ascii="宋体" w:hAnsi="宋体" w:cs="宋体"/>
          <w:b/>
          <w:bCs/>
          <w:w w:val="95"/>
          <w:sz w:val="44"/>
          <w:szCs w:val="44"/>
          <w:lang w:val="zh-CN" w:bidi="zh-CN"/>
        </w:rPr>
        <w:t>有限责任公司</w:t>
      </w:r>
    </w:p>
    <w:p>
      <w:pPr>
        <w:autoSpaceDE w:val="0"/>
        <w:autoSpaceDN w:val="0"/>
        <w:jc w:val="center"/>
        <w:rPr>
          <w:rFonts w:ascii="宋体" w:hAnsi="宋体" w:cs="宋体"/>
          <w:kern w:val="0"/>
          <w:sz w:val="22"/>
          <w:lang w:val="zh-CN" w:bidi="zh-CN"/>
        </w:rPr>
      </w:pPr>
      <w:r>
        <w:rPr>
          <w:rFonts w:ascii="宋体" w:hAnsi="宋体" w:cs="宋体"/>
          <w:b/>
          <w:bCs/>
          <w:sz w:val="44"/>
          <w:szCs w:val="44"/>
          <w:lang w:val="zh-CN" w:bidi="zh-CN"/>
        </w:rPr>
        <w:t>应聘人员报名表</w:t>
      </w:r>
    </w:p>
    <w:p/>
    <w:tbl>
      <w:tblPr>
        <w:tblStyle w:val="5"/>
        <w:tblW w:w="1014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3"/>
        <w:gridCol w:w="1465"/>
        <w:gridCol w:w="1771"/>
        <w:gridCol w:w="1215"/>
        <w:gridCol w:w="1176"/>
        <w:gridCol w:w="1488"/>
        <w:gridCol w:w="187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7" w:hRule="atLeast"/>
          <w:jc w:val="center"/>
        </w:trPr>
        <w:tc>
          <w:tcPr>
            <w:tcW w:w="1153" w:type="dxa"/>
          </w:tcPr>
          <w:p>
            <w:pPr>
              <w:autoSpaceDE w:val="0"/>
              <w:autoSpaceDN w:val="0"/>
              <w:spacing w:before="1"/>
              <w:jc w:val="left"/>
              <w:rPr>
                <w:rFonts w:ascii="宋体" w:hAnsi="宋体" w:cs="宋体"/>
                <w:b/>
                <w:sz w:val="19"/>
                <w:lang w:val="zh-CN" w:bidi="zh-CN"/>
              </w:rPr>
            </w:pPr>
          </w:p>
          <w:p>
            <w:pPr>
              <w:autoSpaceDE w:val="0"/>
              <w:autoSpaceDN w:val="0"/>
              <w:ind w:left="37"/>
              <w:jc w:val="center"/>
              <w:rPr>
                <w:rFonts w:ascii="宋体" w:hAnsi="宋体" w:cs="宋体"/>
                <w:b/>
                <w:sz w:val="24"/>
                <w:lang w:val="zh-CN" w:bidi="zh-CN"/>
              </w:rPr>
            </w:pPr>
            <w:r>
              <w:rPr>
                <w:rFonts w:ascii="宋体" w:hAnsi="宋体" w:cs="宋体"/>
                <w:b/>
                <w:sz w:val="24"/>
                <w:lang w:val="zh-CN" w:bidi="zh-CN"/>
              </w:rPr>
              <w:t>姓名</w:t>
            </w:r>
          </w:p>
        </w:tc>
        <w:tc>
          <w:tcPr>
            <w:tcW w:w="1465" w:type="dxa"/>
          </w:tcPr>
          <w:p>
            <w:pPr>
              <w:autoSpaceDE w:val="0"/>
              <w:autoSpaceDN w:val="0"/>
              <w:spacing w:before="1"/>
              <w:jc w:val="left"/>
              <w:rPr>
                <w:rFonts w:ascii="宋体" w:hAnsi="宋体" w:cs="宋体"/>
                <w:b/>
                <w:sz w:val="19"/>
                <w:lang w:val="zh-CN" w:bidi="zh-CN"/>
              </w:rPr>
            </w:pPr>
          </w:p>
          <w:p>
            <w:pPr>
              <w:autoSpaceDE w:val="0"/>
              <w:autoSpaceDN w:val="0"/>
              <w:ind w:left="408" w:right="371"/>
              <w:jc w:val="center"/>
              <w:rPr>
                <w:rFonts w:ascii="楷体" w:hAnsi="宋体" w:eastAsia="楷体" w:cs="宋体"/>
                <w:sz w:val="24"/>
                <w:lang w:val="zh-CN" w:bidi="zh-CN"/>
              </w:rPr>
            </w:pPr>
            <w:r>
              <w:rPr>
                <w:rFonts w:hint="eastAsia" w:ascii="楷体" w:hAnsi="宋体" w:eastAsia="楷体" w:cs="宋体"/>
                <w:sz w:val="24"/>
                <w:lang w:bidi="zh-CN"/>
              </w:rPr>
              <w:t xml:space="preserve"> </w:t>
            </w:r>
          </w:p>
        </w:tc>
        <w:tc>
          <w:tcPr>
            <w:tcW w:w="1771" w:type="dxa"/>
          </w:tcPr>
          <w:p>
            <w:pPr>
              <w:autoSpaceDE w:val="0"/>
              <w:autoSpaceDN w:val="0"/>
              <w:spacing w:before="1"/>
              <w:jc w:val="left"/>
              <w:rPr>
                <w:rFonts w:ascii="宋体" w:hAnsi="宋体" w:cs="宋体"/>
                <w:b/>
                <w:sz w:val="19"/>
                <w:lang w:val="zh-CN" w:bidi="zh-CN"/>
              </w:rPr>
            </w:pPr>
          </w:p>
          <w:p>
            <w:pPr>
              <w:autoSpaceDE w:val="0"/>
              <w:autoSpaceDN w:val="0"/>
              <w:ind w:left="213" w:right="178"/>
              <w:jc w:val="center"/>
              <w:rPr>
                <w:rFonts w:ascii="宋体" w:hAnsi="宋体" w:cs="宋体"/>
                <w:b/>
                <w:sz w:val="24"/>
                <w:lang w:val="zh-CN" w:bidi="zh-CN"/>
              </w:rPr>
            </w:pPr>
            <w:r>
              <w:rPr>
                <w:rFonts w:ascii="宋体" w:hAnsi="宋体" w:cs="宋体"/>
                <w:b/>
                <w:sz w:val="24"/>
                <w:lang w:val="zh-CN" w:bidi="zh-CN"/>
              </w:rPr>
              <w:t>性别</w:t>
            </w:r>
          </w:p>
        </w:tc>
        <w:tc>
          <w:tcPr>
            <w:tcW w:w="1215" w:type="dxa"/>
          </w:tcPr>
          <w:p>
            <w:pPr>
              <w:autoSpaceDE w:val="0"/>
              <w:autoSpaceDN w:val="0"/>
              <w:spacing w:before="1"/>
              <w:jc w:val="left"/>
              <w:rPr>
                <w:rFonts w:ascii="宋体" w:hAnsi="宋体" w:cs="宋体"/>
                <w:b/>
                <w:sz w:val="19"/>
                <w:lang w:val="zh-CN" w:bidi="zh-CN"/>
              </w:rPr>
            </w:pPr>
          </w:p>
          <w:p>
            <w:pPr>
              <w:autoSpaceDE w:val="0"/>
              <w:autoSpaceDN w:val="0"/>
              <w:ind w:left="37"/>
              <w:jc w:val="center"/>
              <w:rPr>
                <w:rFonts w:ascii="楷体" w:hAnsi="宋体" w:eastAsia="楷体" w:cs="宋体"/>
                <w:sz w:val="24"/>
                <w:lang w:val="zh-CN" w:bidi="zh-CN"/>
              </w:rPr>
            </w:pPr>
            <w:r>
              <w:rPr>
                <w:rFonts w:hint="eastAsia" w:ascii="楷体" w:hAnsi="宋体" w:eastAsia="楷体" w:cs="宋体"/>
                <w:sz w:val="24"/>
                <w:lang w:bidi="zh-CN"/>
              </w:rPr>
              <w:t xml:space="preserve"> </w:t>
            </w:r>
          </w:p>
        </w:tc>
        <w:tc>
          <w:tcPr>
            <w:tcW w:w="1176" w:type="dxa"/>
          </w:tcPr>
          <w:p>
            <w:pPr>
              <w:autoSpaceDE w:val="0"/>
              <w:autoSpaceDN w:val="0"/>
              <w:spacing w:before="101" w:line="299" w:lineRule="exact"/>
              <w:ind w:left="112"/>
              <w:jc w:val="left"/>
              <w:rPr>
                <w:rFonts w:ascii="宋体" w:hAnsi="宋体" w:cs="宋体"/>
                <w:b/>
                <w:sz w:val="24"/>
                <w:lang w:val="zh-CN" w:bidi="zh-CN"/>
              </w:rPr>
            </w:pPr>
            <w:r>
              <w:rPr>
                <w:rFonts w:ascii="宋体" w:hAnsi="宋体" w:cs="宋体"/>
                <w:b/>
                <w:sz w:val="24"/>
                <w:lang w:val="zh-CN" w:bidi="zh-CN"/>
              </w:rPr>
              <w:t>出生年月</w:t>
            </w:r>
          </w:p>
          <w:p>
            <w:pPr>
              <w:autoSpaceDE w:val="0"/>
              <w:autoSpaceDN w:val="0"/>
              <w:spacing w:line="299" w:lineRule="exact"/>
              <w:ind w:left="172"/>
              <w:jc w:val="left"/>
              <w:rPr>
                <w:rFonts w:ascii="宋体" w:hAnsi="宋体" w:cs="宋体"/>
                <w:b/>
                <w:sz w:val="24"/>
                <w:lang w:val="zh-CN" w:bidi="zh-CN"/>
              </w:rPr>
            </w:pPr>
            <w:r>
              <w:rPr>
                <w:rFonts w:ascii="宋体" w:hAnsi="宋体" w:cs="宋体"/>
                <w:b/>
                <w:sz w:val="24"/>
                <w:lang w:val="zh-CN" w:bidi="zh-CN"/>
              </w:rPr>
              <w:t>（ 岁）</w:t>
            </w:r>
          </w:p>
        </w:tc>
        <w:tc>
          <w:tcPr>
            <w:tcW w:w="1488" w:type="dxa"/>
          </w:tcPr>
          <w:p>
            <w:pPr>
              <w:autoSpaceDE w:val="0"/>
              <w:autoSpaceDN w:val="0"/>
              <w:spacing w:before="1"/>
              <w:jc w:val="left"/>
              <w:rPr>
                <w:rFonts w:ascii="宋体" w:hAnsi="宋体" w:cs="宋体"/>
                <w:b/>
                <w:sz w:val="19"/>
                <w:lang w:val="zh-CN" w:bidi="zh-CN"/>
              </w:rPr>
            </w:pPr>
          </w:p>
          <w:p>
            <w:pPr>
              <w:autoSpaceDE w:val="0"/>
              <w:autoSpaceDN w:val="0"/>
              <w:ind w:left="130" w:right="93"/>
              <w:jc w:val="center"/>
              <w:rPr>
                <w:rFonts w:ascii="楷体" w:hAnsi="宋体" w:cs="宋体"/>
                <w:sz w:val="24"/>
                <w:lang w:val="zh-CN" w:bidi="zh-CN"/>
              </w:rPr>
            </w:pPr>
            <w:r>
              <w:rPr>
                <w:rFonts w:hint="eastAsia" w:ascii="楷体" w:hAnsi="宋体" w:cs="宋体"/>
                <w:sz w:val="24"/>
                <w:lang w:bidi="zh-CN"/>
              </w:rPr>
              <w:t xml:space="preserve"> </w:t>
            </w:r>
          </w:p>
        </w:tc>
        <w:tc>
          <w:tcPr>
            <w:tcW w:w="1872" w:type="dxa"/>
            <w:vMerge w:val="restart"/>
          </w:tcPr>
          <w:p>
            <w:pPr>
              <w:autoSpaceDE w:val="0"/>
              <w:autoSpaceDN w:val="0"/>
              <w:jc w:val="left"/>
              <w:rPr>
                <w:rFonts w:ascii="宋体" w:hAnsi="宋体" w:cs="宋体"/>
                <w:b/>
                <w:sz w:val="17"/>
                <w:lang w:val="zh-CN" w:bidi="zh-CN"/>
              </w:rPr>
            </w:pPr>
          </w:p>
          <w:p>
            <w:pPr>
              <w:autoSpaceDE w:val="0"/>
              <w:autoSpaceDN w:val="0"/>
              <w:ind w:left="9" w:right="-44"/>
              <w:jc w:val="left"/>
              <w:rPr>
                <w:rFonts w:ascii="宋体" w:hAnsi="宋体" w:cs="宋体"/>
                <w:sz w:val="20"/>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7" w:hRule="atLeast"/>
          <w:jc w:val="center"/>
        </w:trPr>
        <w:tc>
          <w:tcPr>
            <w:tcW w:w="1153" w:type="dxa"/>
          </w:tcPr>
          <w:p>
            <w:pPr>
              <w:autoSpaceDE w:val="0"/>
              <w:autoSpaceDN w:val="0"/>
              <w:spacing w:before="1"/>
              <w:jc w:val="left"/>
              <w:rPr>
                <w:rFonts w:ascii="宋体" w:hAnsi="宋体" w:cs="宋体"/>
                <w:b/>
                <w:sz w:val="19"/>
                <w:lang w:val="zh-CN" w:bidi="zh-CN"/>
              </w:rPr>
            </w:pPr>
          </w:p>
          <w:p>
            <w:pPr>
              <w:autoSpaceDE w:val="0"/>
              <w:autoSpaceDN w:val="0"/>
              <w:ind w:left="37"/>
              <w:jc w:val="center"/>
              <w:rPr>
                <w:rFonts w:ascii="宋体" w:hAnsi="宋体" w:cs="宋体"/>
                <w:b/>
                <w:sz w:val="24"/>
                <w:lang w:val="zh-CN" w:bidi="zh-CN"/>
              </w:rPr>
            </w:pPr>
            <w:r>
              <w:rPr>
                <w:rFonts w:ascii="宋体" w:hAnsi="宋体" w:cs="宋体"/>
                <w:b/>
                <w:sz w:val="24"/>
                <w:lang w:val="zh-CN" w:bidi="zh-CN"/>
              </w:rPr>
              <w:t>民族</w:t>
            </w:r>
          </w:p>
        </w:tc>
        <w:tc>
          <w:tcPr>
            <w:tcW w:w="1465" w:type="dxa"/>
          </w:tcPr>
          <w:p>
            <w:pPr>
              <w:autoSpaceDE w:val="0"/>
              <w:autoSpaceDN w:val="0"/>
              <w:spacing w:before="1"/>
              <w:jc w:val="left"/>
              <w:rPr>
                <w:rFonts w:ascii="宋体" w:hAnsi="宋体" w:cs="宋体"/>
                <w:b/>
                <w:sz w:val="19"/>
                <w:lang w:val="zh-CN" w:bidi="zh-CN"/>
              </w:rPr>
            </w:pPr>
          </w:p>
          <w:p>
            <w:pPr>
              <w:autoSpaceDE w:val="0"/>
              <w:autoSpaceDN w:val="0"/>
              <w:ind w:left="37"/>
              <w:jc w:val="center"/>
              <w:rPr>
                <w:rFonts w:ascii="楷体" w:hAnsi="宋体" w:eastAsia="楷体" w:cs="宋体"/>
                <w:sz w:val="24"/>
                <w:lang w:val="zh-CN" w:bidi="zh-CN"/>
              </w:rPr>
            </w:pPr>
            <w:r>
              <w:rPr>
                <w:rFonts w:hint="eastAsia" w:ascii="楷体" w:hAnsi="宋体" w:eastAsia="楷体" w:cs="宋体"/>
                <w:sz w:val="24"/>
                <w:lang w:bidi="zh-CN"/>
              </w:rPr>
              <w:t xml:space="preserve"> </w:t>
            </w:r>
          </w:p>
        </w:tc>
        <w:tc>
          <w:tcPr>
            <w:tcW w:w="1771" w:type="dxa"/>
          </w:tcPr>
          <w:p>
            <w:pPr>
              <w:autoSpaceDE w:val="0"/>
              <w:autoSpaceDN w:val="0"/>
              <w:spacing w:before="1"/>
              <w:jc w:val="left"/>
              <w:rPr>
                <w:rFonts w:ascii="宋体" w:hAnsi="宋体" w:cs="宋体"/>
                <w:b/>
                <w:sz w:val="19"/>
                <w:lang w:val="zh-CN" w:bidi="zh-CN"/>
              </w:rPr>
            </w:pPr>
          </w:p>
          <w:p>
            <w:pPr>
              <w:autoSpaceDE w:val="0"/>
              <w:autoSpaceDN w:val="0"/>
              <w:ind w:left="213" w:right="178"/>
              <w:jc w:val="center"/>
              <w:rPr>
                <w:rFonts w:ascii="宋体" w:hAnsi="宋体" w:cs="宋体"/>
                <w:b/>
                <w:sz w:val="24"/>
                <w:lang w:val="zh-CN" w:bidi="zh-CN"/>
              </w:rPr>
            </w:pPr>
            <w:r>
              <w:rPr>
                <w:rFonts w:ascii="宋体" w:hAnsi="宋体" w:cs="宋体"/>
                <w:b/>
                <w:sz w:val="24"/>
                <w:lang w:val="zh-CN" w:bidi="zh-CN"/>
              </w:rPr>
              <w:t>籍贯</w:t>
            </w:r>
          </w:p>
        </w:tc>
        <w:tc>
          <w:tcPr>
            <w:tcW w:w="1215" w:type="dxa"/>
          </w:tcPr>
          <w:p>
            <w:pPr>
              <w:autoSpaceDE w:val="0"/>
              <w:autoSpaceDN w:val="0"/>
              <w:spacing w:before="1"/>
              <w:jc w:val="left"/>
              <w:rPr>
                <w:rFonts w:ascii="宋体" w:hAnsi="宋体" w:cs="宋体"/>
                <w:b/>
                <w:sz w:val="19"/>
                <w:lang w:val="zh-CN" w:bidi="zh-CN"/>
              </w:rPr>
            </w:pPr>
          </w:p>
          <w:p>
            <w:pPr>
              <w:autoSpaceDE w:val="0"/>
              <w:autoSpaceDN w:val="0"/>
              <w:ind w:left="297" w:right="260"/>
              <w:jc w:val="center"/>
              <w:rPr>
                <w:rFonts w:ascii="楷体" w:hAnsi="宋体" w:eastAsia="楷体" w:cs="宋体"/>
                <w:sz w:val="24"/>
                <w:lang w:val="zh-CN" w:bidi="zh-CN"/>
              </w:rPr>
            </w:pPr>
            <w:r>
              <w:rPr>
                <w:rFonts w:hint="eastAsia" w:ascii="楷体" w:hAnsi="宋体" w:eastAsia="楷体" w:cs="宋体"/>
                <w:sz w:val="24"/>
                <w:lang w:bidi="zh-CN"/>
              </w:rPr>
              <w:t xml:space="preserve"> </w:t>
            </w:r>
          </w:p>
        </w:tc>
        <w:tc>
          <w:tcPr>
            <w:tcW w:w="1176" w:type="dxa"/>
          </w:tcPr>
          <w:p>
            <w:pPr>
              <w:autoSpaceDE w:val="0"/>
              <w:autoSpaceDN w:val="0"/>
              <w:spacing w:before="1"/>
              <w:jc w:val="left"/>
              <w:rPr>
                <w:rFonts w:ascii="宋体" w:hAnsi="宋体" w:cs="宋体"/>
                <w:b/>
                <w:sz w:val="19"/>
                <w:lang w:val="zh-CN" w:bidi="zh-CN"/>
              </w:rPr>
            </w:pPr>
          </w:p>
          <w:p>
            <w:pPr>
              <w:autoSpaceDE w:val="0"/>
              <w:autoSpaceDN w:val="0"/>
              <w:ind w:left="93" w:right="56"/>
              <w:jc w:val="center"/>
              <w:rPr>
                <w:rFonts w:ascii="宋体" w:hAnsi="宋体" w:cs="宋体"/>
                <w:b/>
                <w:sz w:val="24"/>
                <w:lang w:val="zh-CN" w:bidi="zh-CN"/>
              </w:rPr>
            </w:pPr>
            <w:r>
              <w:rPr>
                <w:rFonts w:ascii="宋体" w:hAnsi="宋体" w:cs="宋体"/>
                <w:b/>
                <w:sz w:val="24"/>
                <w:lang w:val="zh-CN" w:bidi="zh-CN"/>
              </w:rPr>
              <w:t>出生地</w:t>
            </w:r>
          </w:p>
        </w:tc>
        <w:tc>
          <w:tcPr>
            <w:tcW w:w="1488" w:type="dxa"/>
          </w:tcPr>
          <w:p>
            <w:pPr>
              <w:autoSpaceDE w:val="0"/>
              <w:autoSpaceDN w:val="0"/>
              <w:spacing w:before="1"/>
              <w:jc w:val="left"/>
              <w:rPr>
                <w:rFonts w:ascii="宋体" w:hAnsi="宋体" w:cs="宋体"/>
                <w:b/>
                <w:sz w:val="19"/>
                <w:lang w:val="zh-CN" w:bidi="zh-CN"/>
              </w:rPr>
            </w:pPr>
          </w:p>
          <w:p>
            <w:pPr>
              <w:autoSpaceDE w:val="0"/>
              <w:autoSpaceDN w:val="0"/>
              <w:ind w:left="130" w:right="93"/>
              <w:jc w:val="center"/>
              <w:rPr>
                <w:rFonts w:ascii="楷体" w:hAnsi="宋体" w:eastAsia="楷体" w:cs="宋体"/>
                <w:sz w:val="24"/>
                <w:lang w:val="zh-CN" w:bidi="zh-CN"/>
              </w:rPr>
            </w:pPr>
            <w:r>
              <w:rPr>
                <w:rFonts w:hint="eastAsia" w:ascii="楷体" w:hAnsi="宋体" w:eastAsia="楷体" w:cs="宋体"/>
                <w:sz w:val="24"/>
                <w:lang w:bidi="zh-CN"/>
              </w:rPr>
              <w:t xml:space="preserve"> </w:t>
            </w:r>
          </w:p>
        </w:tc>
        <w:tc>
          <w:tcPr>
            <w:tcW w:w="1872" w:type="dxa"/>
            <w:vMerge w:val="continue"/>
            <w:tcBorders>
              <w:top w:val="nil"/>
            </w:tcBorders>
          </w:tcPr>
          <w:p>
            <w:pPr>
              <w:autoSpaceDE w:val="0"/>
              <w:autoSpaceDN w:val="0"/>
              <w:jc w:val="left"/>
              <w:rPr>
                <w:rFonts w:ascii="宋体" w:hAnsi="宋体" w:cs="宋体"/>
                <w:kern w:val="0"/>
                <w:sz w:val="2"/>
                <w:szCs w:val="2"/>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4" w:hRule="atLeast"/>
          <w:jc w:val="center"/>
        </w:trPr>
        <w:tc>
          <w:tcPr>
            <w:tcW w:w="1153" w:type="dxa"/>
          </w:tcPr>
          <w:p>
            <w:pPr>
              <w:autoSpaceDE w:val="0"/>
              <w:autoSpaceDN w:val="0"/>
              <w:spacing w:before="2"/>
              <w:jc w:val="left"/>
              <w:rPr>
                <w:rFonts w:ascii="宋体" w:hAnsi="宋体" w:cs="宋体"/>
                <w:b/>
                <w:sz w:val="19"/>
                <w:lang w:val="zh-CN" w:bidi="zh-CN"/>
              </w:rPr>
            </w:pPr>
          </w:p>
          <w:p>
            <w:pPr>
              <w:autoSpaceDE w:val="0"/>
              <w:autoSpaceDN w:val="0"/>
              <w:ind w:left="37"/>
              <w:jc w:val="center"/>
              <w:rPr>
                <w:rFonts w:ascii="宋体" w:hAnsi="宋体" w:cs="宋体"/>
                <w:b/>
                <w:sz w:val="24"/>
                <w:lang w:val="zh-CN" w:bidi="zh-CN"/>
              </w:rPr>
            </w:pPr>
            <w:r>
              <w:rPr>
                <w:rFonts w:ascii="宋体" w:hAnsi="宋体" w:cs="宋体"/>
                <w:b/>
                <w:sz w:val="24"/>
                <w:lang w:val="zh-CN" w:bidi="zh-CN"/>
              </w:rPr>
              <w:t>政治面貌</w:t>
            </w:r>
          </w:p>
        </w:tc>
        <w:tc>
          <w:tcPr>
            <w:tcW w:w="1465" w:type="dxa"/>
          </w:tcPr>
          <w:p>
            <w:pPr>
              <w:autoSpaceDE w:val="0"/>
              <w:autoSpaceDN w:val="0"/>
              <w:spacing w:before="2"/>
              <w:jc w:val="left"/>
              <w:rPr>
                <w:rFonts w:ascii="宋体" w:hAnsi="宋体" w:cs="宋体"/>
                <w:b/>
                <w:sz w:val="19"/>
                <w:lang w:val="zh-CN" w:bidi="zh-CN"/>
              </w:rPr>
            </w:pPr>
          </w:p>
          <w:p>
            <w:pPr>
              <w:autoSpaceDE w:val="0"/>
              <w:autoSpaceDN w:val="0"/>
              <w:ind w:left="408" w:right="371"/>
              <w:jc w:val="center"/>
              <w:rPr>
                <w:rFonts w:ascii="楷体" w:hAnsi="宋体" w:eastAsia="楷体" w:cs="宋体"/>
                <w:sz w:val="24"/>
                <w:lang w:val="zh-CN" w:bidi="zh-CN"/>
              </w:rPr>
            </w:pPr>
            <w:r>
              <w:rPr>
                <w:rFonts w:hint="eastAsia" w:ascii="楷体" w:hAnsi="宋体" w:eastAsia="楷体" w:cs="宋体"/>
                <w:sz w:val="24"/>
                <w:lang w:bidi="zh-CN"/>
              </w:rPr>
              <w:t xml:space="preserve"> </w:t>
            </w:r>
          </w:p>
        </w:tc>
        <w:tc>
          <w:tcPr>
            <w:tcW w:w="1771" w:type="dxa"/>
          </w:tcPr>
          <w:p>
            <w:pPr>
              <w:autoSpaceDE w:val="0"/>
              <w:autoSpaceDN w:val="0"/>
              <w:spacing w:before="110" w:line="228" w:lineRule="auto"/>
              <w:ind w:left="352" w:right="317"/>
              <w:jc w:val="center"/>
              <w:rPr>
                <w:rFonts w:ascii="宋体" w:hAnsi="宋体" w:cs="宋体"/>
                <w:b/>
                <w:sz w:val="24"/>
                <w:lang w:val="zh-CN" w:bidi="zh-CN"/>
              </w:rPr>
            </w:pPr>
            <w:r>
              <w:rPr>
                <w:rFonts w:ascii="宋体" w:hAnsi="宋体" w:cs="宋体"/>
                <w:b/>
                <w:sz w:val="24"/>
                <w:lang w:val="zh-CN" w:bidi="zh-CN"/>
              </w:rPr>
              <w:t>参加工作时间</w:t>
            </w:r>
          </w:p>
        </w:tc>
        <w:tc>
          <w:tcPr>
            <w:tcW w:w="1215" w:type="dxa"/>
          </w:tcPr>
          <w:p>
            <w:pPr>
              <w:autoSpaceDE w:val="0"/>
              <w:autoSpaceDN w:val="0"/>
              <w:spacing w:before="2"/>
              <w:jc w:val="left"/>
              <w:rPr>
                <w:rFonts w:ascii="宋体" w:hAnsi="宋体" w:cs="宋体"/>
                <w:b/>
                <w:sz w:val="19"/>
                <w:lang w:val="zh-CN" w:bidi="zh-CN"/>
              </w:rPr>
            </w:pPr>
          </w:p>
          <w:p>
            <w:pPr>
              <w:autoSpaceDE w:val="0"/>
              <w:autoSpaceDN w:val="0"/>
              <w:ind w:left="297" w:right="260"/>
              <w:jc w:val="center"/>
              <w:rPr>
                <w:rFonts w:ascii="楷体" w:hAnsi="宋体" w:cs="宋体"/>
                <w:sz w:val="24"/>
                <w:lang w:val="zh-CN" w:bidi="zh-CN"/>
              </w:rPr>
            </w:pPr>
            <w:r>
              <w:rPr>
                <w:rFonts w:hint="eastAsia" w:ascii="楷体" w:hAnsi="宋体" w:cs="宋体"/>
                <w:sz w:val="24"/>
                <w:lang w:bidi="zh-CN"/>
              </w:rPr>
              <w:t xml:space="preserve"> </w:t>
            </w:r>
          </w:p>
        </w:tc>
        <w:tc>
          <w:tcPr>
            <w:tcW w:w="1176" w:type="dxa"/>
          </w:tcPr>
          <w:p>
            <w:pPr>
              <w:autoSpaceDE w:val="0"/>
              <w:autoSpaceDN w:val="0"/>
              <w:spacing w:before="2"/>
              <w:jc w:val="left"/>
              <w:rPr>
                <w:rFonts w:ascii="宋体" w:hAnsi="宋体" w:cs="宋体"/>
                <w:b/>
                <w:sz w:val="19"/>
                <w:lang w:val="zh-CN" w:bidi="zh-CN"/>
              </w:rPr>
            </w:pPr>
          </w:p>
          <w:p>
            <w:pPr>
              <w:autoSpaceDE w:val="0"/>
              <w:autoSpaceDN w:val="0"/>
              <w:ind w:left="93" w:right="58"/>
              <w:jc w:val="center"/>
              <w:rPr>
                <w:rFonts w:ascii="宋体" w:hAnsi="宋体" w:cs="宋体"/>
                <w:b/>
                <w:sz w:val="24"/>
                <w:lang w:val="zh-CN" w:bidi="zh-CN"/>
              </w:rPr>
            </w:pPr>
            <w:r>
              <w:rPr>
                <w:rFonts w:ascii="宋体" w:hAnsi="宋体" w:cs="宋体"/>
                <w:b/>
                <w:sz w:val="24"/>
                <w:lang w:val="zh-CN" w:bidi="zh-CN"/>
              </w:rPr>
              <w:t>健康状况</w:t>
            </w:r>
          </w:p>
        </w:tc>
        <w:tc>
          <w:tcPr>
            <w:tcW w:w="1488" w:type="dxa"/>
          </w:tcPr>
          <w:p>
            <w:pPr>
              <w:autoSpaceDE w:val="0"/>
              <w:autoSpaceDN w:val="0"/>
              <w:spacing w:before="2"/>
              <w:jc w:val="left"/>
              <w:rPr>
                <w:rFonts w:ascii="宋体" w:hAnsi="宋体" w:cs="宋体"/>
                <w:b/>
                <w:sz w:val="19"/>
                <w:lang w:val="zh-CN" w:bidi="zh-CN"/>
              </w:rPr>
            </w:pPr>
          </w:p>
          <w:p>
            <w:pPr>
              <w:autoSpaceDE w:val="0"/>
              <w:autoSpaceDN w:val="0"/>
              <w:ind w:left="130" w:right="93"/>
              <w:jc w:val="center"/>
              <w:rPr>
                <w:rFonts w:ascii="楷体" w:hAnsi="宋体" w:eastAsia="楷体" w:cs="宋体"/>
                <w:sz w:val="24"/>
                <w:lang w:val="zh-CN" w:bidi="zh-CN"/>
              </w:rPr>
            </w:pPr>
            <w:r>
              <w:rPr>
                <w:rFonts w:hint="eastAsia" w:ascii="楷体" w:hAnsi="宋体" w:eastAsia="楷体" w:cs="宋体"/>
                <w:sz w:val="24"/>
                <w:lang w:bidi="zh-CN"/>
              </w:rPr>
              <w:t xml:space="preserve"> </w:t>
            </w:r>
          </w:p>
        </w:tc>
        <w:tc>
          <w:tcPr>
            <w:tcW w:w="1872" w:type="dxa"/>
            <w:vMerge w:val="continue"/>
            <w:tcBorders>
              <w:top w:val="nil"/>
            </w:tcBorders>
          </w:tcPr>
          <w:p>
            <w:pPr>
              <w:autoSpaceDE w:val="0"/>
              <w:autoSpaceDN w:val="0"/>
              <w:jc w:val="left"/>
              <w:rPr>
                <w:rFonts w:ascii="宋体" w:hAnsi="宋体" w:cs="宋体"/>
                <w:kern w:val="0"/>
                <w:sz w:val="2"/>
                <w:szCs w:val="2"/>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0" w:hRule="atLeast"/>
          <w:jc w:val="center"/>
        </w:trPr>
        <w:tc>
          <w:tcPr>
            <w:tcW w:w="1153" w:type="dxa"/>
          </w:tcPr>
          <w:p>
            <w:pPr>
              <w:autoSpaceDE w:val="0"/>
              <w:autoSpaceDN w:val="0"/>
              <w:spacing w:before="116" w:line="225" w:lineRule="auto"/>
              <w:ind w:right="130"/>
              <w:rPr>
                <w:rFonts w:ascii="宋体" w:hAnsi="宋体" w:cs="宋体"/>
                <w:b/>
                <w:sz w:val="24"/>
                <w:lang w:bidi="zh-CN"/>
              </w:rPr>
            </w:pPr>
            <w:r>
              <w:rPr>
                <w:rFonts w:hint="eastAsia" w:ascii="宋体" w:hAnsi="宋体" w:cs="宋体"/>
                <w:b/>
                <w:sz w:val="24"/>
                <w:lang w:bidi="zh-CN"/>
              </w:rPr>
              <w:t>应聘岗位</w:t>
            </w:r>
          </w:p>
        </w:tc>
        <w:tc>
          <w:tcPr>
            <w:tcW w:w="3236" w:type="dxa"/>
            <w:gridSpan w:val="2"/>
          </w:tcPr>
          <w:p>
            <w:pPr>
              <w:autoSpaceDE w:val="0"/>
              <w:autoSpaceDN w:val="0"/>
              <w:ind w:right="1079"/>
              <w:rPr>
                <w:rFonts w:ascii="楷体" w:hAnsi="宋体" w:eastAsia="楷体" w:cs="宋体"/>
                <w:sz w:val="24"/>
                <w:lang w:val="zh-CN" w:bidi="zh-CN"/>
              </w:rPr>
            </w:pPr>
          </w:p>
        </w:tc>
        <w:tc>
          <w:tcPr>
            <w:tcW w:w="1215" w:type="dxa"/>
          </w:tcPr>
          <w:p>
            <w:pPr>
              <w:autoSpaceDE w:val="0"/>
              <w:autoSpaceDN w:val="0"/>
              <w:ind w:right="262"/>
              <w:rPr>
                <w:rFonts w:ascii="宋体" w:hAnsi="宋体" w:cs="宋体"/>
                <w:b/>
                <w:sz w:val="24"/>
                <w:lang w:val="zh-CN" w:bidi="zh-CN"/>
              </w:rPr>
            </w:pPr>
            <w:r>
              <w:rPr>
                <w:rFonts w:hint="eastAsia" w:ascii="宋体" w:hAnsi="宋体" w:cs="宋体"/>
                <w:b/>
                <w:sz w:val="24"/>
                <w:lang w:bidi="zh-CN"/>
              </w:rPr>
              <w:t>个人</w:t>
            </w:r>
            <w:r>
              <w:rPr>
                <w:rFonts w:ascii="宋体" w:hAnsi="宋体" w:cs="宋体"/>
                <w:b/>
                <w:sz w:val="24"/>
                <w:lang w:val="zh-CN" w:bidi="zh-CN"/>
              </w:rPr>
              <w:t>联</w:t>
            </w:r>
          </w:p>
          <w:p>
            <w:pPr>
              <w:autoSpaceDE w:val="0"/>
              <w:autoSpaceDN w:val="0"/>
              <w:ind w:right="262"/>
              <w:rPr>
                <w:rFonts w:ascii="宋体" w:hAnsi="宋体" w:cs="宋体"/>
                <w:b/>
                <w:sz w:val="24"/>
                <w:lang w:bidi="zh-CN"/>
              </w:rPr>
            </w:pPr>
            <w:r>
              <w:rPr>
                <w:rFonts w:ascii="宋体" w:hAnsi="宋体" w:cs="宋体"/>
                <w:b/>
                <w:sz w:val="24"/>
                <w:lang w:val="zh-CN" w:bidi="zh-CN"/>
              </w:rPr>
              <w:t>系方式</w:t>
            </w:r>
          </w:p>
        </w:tc>
        <w:tc>
          <w:tcPr>
            <w:tcW w:w="2664" w:type="dxa"/>
            <w:gridSpan w:val="2"/>
          </w:tcPr>
          <w:p>
            <w:pPr>
              <w:autoSpaceDE w:val="0"/>
              <w:autoSpaceDN w:val="0"/>
              <w:jc w:val="left"/>
              <w:rPr>
                <w:rFonts w:ascii="楷体" w:hAnsi="宋体" w:cs="宋体"/>
                <w:sz w:val="24"/>
                <w:lang w:val="zh-CN" w:bidi="zh-CN"/>
              </w:rPr>
            </w:pPr>
          </w:p>
        </w:tc>
        <w:tc>
          <w:tcPr>
            <w:tcW w:w="1872" w:type="dxa"/>
            <w:vMerge w:val="continue"/>
            <w:tcBorders>
              <w:top w:val="nil"/>
            </w:tcBorders>
          </w:tcPr>
          <w:p>
            <w:pPr>
              <w:autoSpaceDE w:val="0"/>
              <w:autoSpaceDN w:val="0"/>
              <w:jc w:val="left"/>
              <w:rPr>
                <w:rFonts w:ascii="宋体" w:hAnsi="宋体" w:cs="宋体"/>
                <w:kern w:val="0"/>
                <w:sz w:val="2"/>
                <w:szCs w:val="2"/>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9" w:hRule="atLeast"/>
          <w:jc w:val="center"/>
        </w:trPr>
        <w:tc>
          <w:tcPr>
            <w:tcW w:w="1153" w:type="dxa"/>
            <w:vMerge w:val="restart"/>
          </w:tcPr>
          <w:p>
            <w:pPr>
              <w:autoSpaceDE w:val="0"/>
              <w:autoSpaceDN w:val="0"/>
              <w:jc w:val="left"/>
              <w:rPr>
                <w:rFonts w:ascii="宋体" w:hAnsi="宋体" w:cs="宋体"/>
                <w:b/>
                <w:sz w:val="24"/>
                <w:lang w:val="zh-CN" w:bidi="zh-CN"/>
              </w:rPr>
            </w:pPr>
          </w:p>
          <w:p>
            <w:pPr>
              <w:autoSpaceDE w:val="0"/>
              <w:autoSpaceDN w:val="0"/>
              <w:spacing w:before="197" w:line="228" w:lineRule="auto"/>
              <w:ind w:left="287" w:right="252"/>
              <w:jc w:val="left"/>
              <w:rPr>
                <w:rFonts w:ascii="宋体" w:hAnsi="宋体" w:cs="宋体"/>
                <w:b/>
                <w:sz w:val="24"/>
                <w:lang w:val="zh-CN" w:bidi="zh-CN"/>
              </w:rPr>
            </w:pPr>
            <w:r>
              <w:rPr>
                <w:rFonts w:ascii="宋体" w:hAnsi="宋体" w:cs="宋体"/>
                <w:b/>
                <w:sz w:val="24"/>
                <w:lang w:val="zh-CN" w:bidi="zh-CN"/>
              </w:rPr>
              <w:t>学历学位</w:t>
            </w:r>
          </w:p>
        </w:tc>
        <w:tc>
          <w:tcPr>
            <w:tcW w:w="1465" w:type="dxa"/>
          </w:tcPr>
          <w:p>
            <w:pPr>
              <w:autoSpaceDE w:val="0"/>
              <w:autoSpaceDN w:val="0"/>
              <w:spacing w:before="116" w:line="225" w:lineRule="auto"/>
              <w:ind w:right="389"/>
              <w:rPr>
                <w:rFonts w:ascii="宋体" w:hAnsi="宋体" w:cs="宋体"/>
                <w:b/>
                <w:sz w:val="24"/>
                <w:lang w:val="zh-CN" w:bidi="zh-CN"/>
              </w:rPr>
            </w:pPr>
            <w:r>
              <w:rPr>
                <w:rFonts w:ascii="宋体" w:hAnsi="宋体" w:cs="宋体"/>
                <w:b/>
                <w:sz w:val="24"/>
                <w:lang w:val="zh-CN" w:bidi="zh-CN"/>
              </w:rPr>
              <w:t>全日制教 育</w:t>
            </w:r>
          </w:p>
        </w:tc>
        <w:tc>
          <w:tcPr>
            <w:tcW w:w="2986" w:type="dxa"/>
            <w:gridSpan w:val="2"/>
          </w:tcPr>
          <w:p>
            <w:pPr>
              <w:autoSpaceDE w:val="0"/>
              <w:autoSpaceDN w:val="0"/>
              <w:spacing w:before="1"/>
              <w:jc w:val="left"/>
              <w:rPr>
                <w:rFonts w:ascii="宋体" w:hAnsi="宋体" w:cs="宋体"/>
                <w:b/>
                <w:sz w:val="19"/>
                <w:lang w:val="zh-CN" w:bidi="zh-CN"/>
              </w:rPr>
            </w:pPr>
          </w:p>
          <w:p>
            <w:pPr>
              <w:autoSpaceDE w:val="0"/>
              <w:autoSpaceDN w:val="0"/>
              <w:spacing w:before="1"/>
              <w:ind w:left="1248" w:right="1211"/>
              <w:jc w:val="center"/>
              <w:rPr>
                <w:rFonts w:ascii="宋体" w:hAnsi="宋体" w:cs="宋体"/>
                <w:sz w:val="24"/>
                <w:lang w:val="zh-CN" w:bidi="zh-CN"/>
              </w:rPr>
            </w:pPr>
            <w:r>
              <w:rPr>
                <w:rFonts w:hint="eastAsia" w:ascii="宋体" w:hAnsi="宋体" w:cs="宋体"/>
                <w:sz w:val="24"/>
                <w:lang w:bidi="zh-CN"/>
              </w:rPr>
              <w:t xml:space="preserve"> </w:t>
            </w:r>
          </w:p>
        </w:tc>
        <w:tc>
          <w:tcPr>
            <w:tcW w:w="1176" w:type="dxa"/>
          </w:tcPr>
          <w:p>
            <w:pPr>
              <w:autoSpaceDE w:val="0"/>
              <w:autoSpaceDN w:val="0"/>
              <w:spacing w:before="116" w:line="225" w:lineRule="auto"/>
              <w:ind w:left="112" w:right="75"/>
              <w:jc w:val="left"/>
              <w:rPr>
                <w:rFonts w:ascii="宋体" w:hAnsi="宋体" w:cs="宋体"/>
                <w:b/>
                <w:sz w:val="24"/>
                <w:lang w:val="zh-CN" w:bidi="zh-CN"/>
              </w:rPr>
            </w:pPr>
            <w:r>
              <w:rPr>
                <w:rFonts w:ascii="宋体" w:hAnsi="宋体" w:cs="宋体"/>
                <w:b/>
                <w:sz w:val="24"/>
                <w:lang w:val="zh-CN" w:bidi="zh-CN"/>
              </w:rPr>
              <w:t>毕业院校系及专业</w:t>
            </w:r>
          </w:p>
        </w:tc>
        <w:tc>
          <w:tcPr>
            <w:tcW w:w="3360" w:type="dxa"/>
            <w:gridSpan w:val="2"/>
          </w:tcPr>
          <w:p>
            <w:pPr>
              <w:autoSpaceDE w:val="0"/>
              <w:autoSpaceDN w:val="0"/>
              <w:spacing w:before="1"/>
              <w:jc w:val="left"/>
              <w:rPr>
                <w:rFonts w:ascii="宋体" w:hAnsi="宋体" w:cs="宋体"/>
                <w:b/>
                <w:sz w:val="19"/>
                <w:lang w:val="zh-CN" w:bidi="zh-CN"/>
              </w:rPr>
            </w:pPr>
          </w:p>
          <w:p>
            <w:pPr>
              <w:autoSpaceDE w:val="0"/>
              <w:autoSpaceDN w:val="0"/>
              <w:spacing w:before="1"/>
              <w:ind w:left="368"/>
              <w:jc w:val="left"/>
              <w:rPr>
                <w:rFonts w:ascii="宋体" w:hAnsi="宋体" w:cs="宋体"/>
                <w:sz w:val="24"/>
                <w:lang w:val="zh-CN" w:bidi="zh-CN"/>
              </w:rPr>
            </w:pPr>
            <w:r>
              <w:rPr>
                <w:rFonts w:hint="eastAsia" w:ascii="宋体" w:hAnsi="宋体" w:cs="宋体"/>
                <w:sz w:val="24"/>
                <w:lang w:bidi="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6" w:hRule="atLeast"/>
          <w:jc w:val="center"/>
        </w:trPr>
        <w:tc>
          <w:tcPr>
            <w:tcW w:w="1153" w:type="dxa"/>
            <w:vMerge w:val="continue"/>
            <w:tcBorders>
              <w:top w:val="nil"/>
            </w:tcBorders>
          </w:tcPr>
          <w:p>
            <w:pPr>
              <w:autoSpaceDE w:val="0"/>
              <w:autoSpaceDN w:val="0"/>
              <w:jc w:val="left"/>
              <w:rPr>
                <w:rFonts w:ascii="宋体" w:hAnsi="宋体" w:cs="宋体"/>
                <w:kern w:val="0"/>
                <w:sz w:val="2"/>
                <w:szCs w:val="2"/>
                <w:lang w:val="zh-CN" w:bidi="zh-CN"/>
              </w:rPr>
            </w:pPr>
          </w:p>
        </w:tc>
        <w:tc>
          <w:tcPr>
            <w:tcW w:w="1465" w:type="dxa"/>
          </w:tcPr>
          <w:p>
            <w:pPr>
              <w:autoSpaceDE w:val="0"/>
              <w:autoSpaceDN w:val="0"/>
              <w:spacing w:before="113" w:line="228" w:lineRule="auto"/>
              <w:ind w:right="389"/>
              <w:jc w:val="left"/>
              <w:rPr>
                <w:rFonts w:ascii="宋体" w:hAnsi="宋体" w:cs="宋体"/>
                <w:b/>
                <w:sz w:val="24"/>
                <w:lang w:val="zh-CN" w:bidi="zh-CN"/>
              </w:rPr>
            </w:pPr>
            <w:r>
              <w:rPr>
                <w:rFonts w:ascii="宋体" w:hAnsi="宋体" w:cs="宋体"/>
                <w:b/>
                <w:sz w:val="24"/>
                <w:lang w:val="zh-CN" w:bidi="zh-CN"/>
              </w:rPr>
              <w:t>在职教育</w:t>
            </w:r>
          </w:p>
        </w:tc>
        <w:tc>
          <w:tcPr>
            <w:tcW w:w="2986" w:type="dxa"/>
            <w:gridSpan w:val="2"/>
          </w:tcPr>
          <w:p>
            <w:pPr>
              <w:autoSpaceDE w:val="0"/>
              <w:autoSpaceDN w:val="0"/>
              <w:spacing w:before="1"/>
              <w:jc w:val="left"/>
              <w:rPr>
                <w:rFonts w:ascii="宋体" w:hAnsi="宋体" w:cs="宋体"/>
                <w:b/>
                <w:sz w:val="19"/>
                <w:lang w:val="zh-CN" w:bidi="zh-CN"/>
              </w:rPr>
            </w:pPr>
          </w:p>
          <w:p>
            <w:pPr>
              <w:autoSpaceDE w:val="0"/>
              <w:autoSpaceDN w:val="0"/>
              <w:ind w:left="37"/>
              <w:jc w:val="center"/>
              <w:rPr>
                <w:rFonts w:ascii="宋体" w:hAnsi="宋体" w:cs="宋体"/>
                <w:sz w:val="24"/>
                <w:lang w:val="zh-CN" w:bidi="zh-CN"/>
              </w:rPr>
            </w:pPr>
            <w:r>
              <w:rPr>
                <w:rFonts w:hint="eastAsia" w:ascii="宋体" w:hAnsi="宋体" w:cs="宋体"/>
                <w:sz w:val="24"/>
                <w:lang w:bidi="zh-CN"/>
              </w:rPr>
              <w:t xml:space="preserve"> </w:t>
            </w:r>
          </w:p>
        </w:tc>
        <w:tc>
          <w:tcPr>
            <w:tcW w:w="1176" w:type="dxa"/>
          </w:tcPr>
          <w:p>
            <w:pPr>
              <w:autoSpaceDE w:val="0"/>
              <w:autoSpaceDN w:val="0"/>
              <w:spacing w:before="113" w:line="228" w:lineRule="auto"/>
              <w:ind w:left="112" w:right="75"/>
              <w:jc w:val="left"/>
              <w:rPr>
                <w:rFonts w:ascii="宋体" w:hAnsi="宋体" w:cs="宋体"/>
                <w:b/>
                <w:sz w:val="24"/>
                <w:lang w:val="zh-CN" w:bidi="zh-CN"/>
              </w:rPr>
            </w:pPr>
            <w:r>
              <w:rPr>
                <w:rFonts w:ascii="宋体" w:hAnsi="宋体" w:cs="宋体"/>
                <w:b/>
                <w:sz w:val="24"/>
                <w:lang w:val="zh-CN" w:bidi="zh-CN"/>
              </w:rPr>
              <w:t>毕业院校系及专业</w:t>
            </w:r>
          </w:p>
        </w:tc>
        <w:tc>
          <w:tcPr>
            <w:tcW w:w="3360" w:type="dxa"/>
            <w:gridSpan w:val="2"/>
          </w:tcPr>
          <w:p>
            <w:pPr>
              <w:autoSpaceDE w:val="0"/>
              <w:autoSpaceDN w:val="0"/>
              <w:spacing w:before="1"/>
              <w:jc w:val="left"/>
              <w:rPr>
                <w:rFonts w:ascii="宋体" w:hAnsi="宋体" w:cs="宋体"/>
                <w:b/>
                <w:sz w:val="19"/>
                <w:lang w:val="zh-CN" w:bidi="zh-CN"/>
              </w:rPr>
            </w:pPr>
          </w:p>
          <w:p>
            <w:pPr>
              <w:autoSpaceDE w:val="0"/>
              <w:autoSpaceDN w:val="0"/>
              <w:ind w:left="37"/>
              <w:jc w:val="center"/>
              <w:rPr>
                <w:rFonts w:ascii="宋体" w:hAnsi="宋体" w:cs="宋体"/>
                <w:sz w:val="24"/>
                <w:lang w:val="zh-CN" w:bidi="zh-CN"/>
              </w:rPr>
            </w:pPr>
            <w:r>
              <w:rPr>
                <w:rFonts w:hint="eastAsia" w:ascii="宋体" w:hAnsi="宋体" w:cs="宋体"/>
                <w:sz w:val="24"/>
                <w:lang w:bidi="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jc w:val="center"/>
        </w:trPr>
        <w:tc>
          <w:tcPr>
            <w:tcW w:w="2618" w:type="dxa"/>
            <w:gridSpan w:val="2"/>
          </w:tcPr>
          <w:p>
            <w:pPr>
              <w:autoSpaceDE w:val="0"/>
              <w:autoSpaceDN w:val="0"/>
              <w:jc w:val="center"/>
              <w:rPr>
                <w:rFonts w:ascii="宋体" w:hAnsi="宋体" w:cs="宋体"/>
                <w:b/>
                <w:sz w:val="24"/>
                <w:lang w:bidi="zh-CN"/>
              </w:rPr>
            </w:pPr>
            <w:r>
              <w:rPr>
                <w:rFonts w:hint="eastAsia" w:ascii="宋体" w:hAnsi="宋体" w:cs="宋体"/>
                <w:b/>
                <w:sz w:val="24"/>
                <w:lang w:bidi="zh-CN"/>
              </w:rPr>
              <w:t>身份证号码</w:t>
            </w:r>
          </w:p>
        </w:tc>
        <w:tc>
          <w:tcPr>
            <w:tcW w:w="7522" w:type="dxa"/>
            <w:gridSpan w:val="5"/>
          </w:tcPr>
          <w:p>
            <w:pPr>
              <w:tabs>
                <w:tab w:val="left" w:pos="6356"/>
              </w:tabs>
              <w:autoSpaceDE w:val="0"/>
              <w:autoSpaceDN w:val="0"/>
              <w:jc w:val="left"/>
              <w:rPr>
                <w:rFonts w:ascii="楷体" w:hAnsi="宋体" w:eastAsia="楷体" w:cs="宋体"/>
                <w:sz w:val="24"/>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 w:hRule="atLeast"/>
          <w:jc w:val="center"/>
        </w:trPr>
        <w:tc>
          <w:tcPr>
            <w:tcW w:w="2618" w:type="dxa"/>
            <w:gridSpan w:val="2"/>
          </w:tcPr>
          <w:p>
            <w:pPr>
              <w:autoSpaceDE w:val="0"/>
              <w:autoSpaceDN w:val="0"/>
              <w:jc w:val="center"/>
              <w:rPr>
                <w:rFonts w:ascii="宋体" w:hAnsi="宋体" w:cs="宋体"/>
                <w:b/>
                <w:sz w:val="24"/>
                <w:lang w:bidi="zh-CN"/>
              </w:rPr>
            </w:pPr>
            <w:r>
              <w:rPr>
                <w:rFonts w:hint="eastAsia" w:ascii="宋体" w:hAnsi="宋体" w:cs="宋体"/>
                <w:b/>
                <w:sz w:val="24"/>
                <w:lang w:bidi="zh-CN"/>
              </w:rPr>
              <w:t>家庭住址</w:t>
            </w:r>
          </w:p>
        </w:tc>
        <w:tc>
          <w:tcPr>
            <w:tcW w:w="7522" w:type="dxa"/>
            <w:gridSpan w:val="5"/>
          </w:tcPr>
          <w:p>
            <w:pPr>
              <w:autoSpaceDE w:val="0"/>
              <w:autoSpaceDN w:val="0"/>
              <w:spacing w:before="2"/>
              <w:jc w:val="left"/>
              <w:rPr>
                <w:rFonts w:ascii="宋体" w:hAnsi="宋体" w:cs="宋体"/>
                <w:b/>
                <w:sz w:val="19"/>
                <w:lang w:val="zh-CN" w:bidi="zh-CN"/>
              </w:rPr>
            </w:pPr>
          </w:p>
          <w:p>
            <w:pPr>
              <w:tabs>
                <w:tab w:val="left" w:pos="4237"/>
              </w:tabs>
              <w:autoSpaceDE w:val="0"/>
              <w:autoSpaceDN w:val="0"/>
              <w:ind w:left="37"/>
              <w:jc w:val="center"/>
              <w:rPr>
                <w:rFonts w:ascii="楷体" w:hAnsi="宋体" w:eastAsia="楷体" w:cs="宋体"/>
                <w:sz w:val="24"/>
                <w:lang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38" w:hRule="atLeast"/>
          <w:jc w:val="center"/>
        </w:trPr>
        <w:tc>
          <w:tcPr>
            <w:tcW w:w="2618" w:type="dxa"/>
            <w:gridSpan w:val="2"/>
          </w:tcPr>
          <w:p>
            <w:pPr>
              <w:autoSpaceDE w:val="0"/>
              <w:autoSpaceDN w:val="0"/>
              <w:spacing w:before="166"/>
              <w:rPr>
                <w:rFonts w:ascii="宋体" w:hAnsi="宋体" w:cs="宋体"/>
                <w:b/>
                <w:sz w:val="24"/>
                <w:lang w:bidi="zh-CN"/>
              </w:rPr>
            </w:pPr>
          </w:p>
          <w:p>
            <w:pPr>
              <w:autoSpaceDE w:val="0"/>
              <w:autoSpaceDN w:val="0"/>
              <w:spacing w:before="166"/>
              <w:ind w:firstLine="723" w:firstLineChars="300"/>
              <w:rPr>
                <w:rFonts w:ascii="宋体" w:hAnsi="宋体" w:cs="宋体"/>
                <w:b/>
                <w:sz w:val="24"/>
                <w:lang w:val="zh-CN" w:bidi="zh-CN"/>
              </w:rPr>
            </w:pPr>
            <w:r>
              <w:rPr>
                <w:rFonts w:hint="eastAsia" w:ascii="宋体" w:hAnsi="宋体" w:cs="宋体"/>
                <w:b/>
                <w:sz w:val="24"/>
                <w:lang w:bidi="zh-CN"/>
              </w:rPr>
              <w:t>教育及</w:t>
            </w:r>
            <w:r>
              <w:rPr>
                <w:rFonts w:ascii="宋体" w:hAnsi="宋体" w:cs="宋体"/>
                <w:b/>
                <w:sz w:val="24"/>
                <w:lang w:val="zh-CN" w:bidi="zh-CN"/>
              </w:rPr>
              <w:t>工作经历</w:t>
            </w:r>
          </w:p>
          <w:p>
            <w:pPr>
              <w:autoSpaceDE w:val="0"/>
              <w:autoSpaceDN w:val="0"/>
              <w:spacing w:before="166"/>
              <w:ind w:firstLine="482" w:firstLineChars="200"/>
              <w:rPr>
                <w:rFonts w:ascii="宋体" w:hAnsi="宋体" w:cs="宋体"/>
                <w:b/>
                <w:sz w:val="24"/>
                <w:lang w:val="zh-CN" w:bidi="zh-CN"/>
              </w:rPr>
            </w:pPr>
            <w:r>
              <w:rPr>
                <w:rFonts w:hint="eastAsia" w:ascii="宋体" w:hAnsi="宋体" w:cs="宋体"/>
                <w:b/>
                <w:sz w:val="24"/>
                <w:lang w:val="zh-CN" w:bidi="zh-CN"/>
              </w:rPr>
              <w:t>（从高等教育开始）</w:t>
            </w:r>
          </w:p>
        </w:tc>
        <w:tc>
          <w:tcPr>
            <w:tcW w:w="7522" w:type="dxa"/>
            <w:gridSpan w:val="5"/>
          </w:tcPr>
          <w:p>
            <w:pPr>
              <w:autoSpaceDE w:val="0"/>
              <w:autoSpaceDN w:val="0"/>
              <w:spacing w:before="4"/>
              <w:jc w:val="left"/>
              <w:rPr>
                <w:rFonts w:ascii="宋体" w:hAnsi="宋体" w:cs="宋体"/>
                <w:b/>
                <w:sz w:val="19"/>
                <w:lang w:val="zh-CN" w:bidi="zh-CN"/>
              </w:rPr>
            </w:pPr>
          </w:p>
          <w:p>
            <w:pPr>
              <w:autoSpaceDE w:val="0"/>
              <w:autoSpaceDN w:val="0"/>
              <w:ind w:left="559" w:right="526"/>
              <w:jc w:val="center"/>
              <w:rPr>
                <w:rFonts w:ascii="宋体" w:hAnsi="宋体" w:cs="宋体"/>
                <w:sz w:val="24"/>
                <w:lang w:bidi="zh-CN"/>
              </w:rPr>
            </w:pPr>
            <w:r>
              <w:rPr>
                <w:rFonts w:hint="eastAsia" w:ascii="宋体" w:hAnsi="宋体" w:cs="宋体"/>
                <w:b/>
                <w:sz w:val="24"/>
                <w:lang w:bidi="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9" w:hRule="atLeast"/>
          <w:jc w:val="center"/>
        </w:trPr>
        <w:tc>
          <w:tcPr>
            <w:tcW w:w="2618" w:type="dxa"/>
            <w:gridSpan w:val="2"/>
          </w:tcPr>
          <w:p>
            <w:pPr>
              <w:autoSpaceDE w:val="0"/>
              <w:autoSpaceDN w:val="0"/>
              <w:spacing w:before="9"/>
              <w:jc w:val="left"/>
              <w:rPr>
                <w:rFonts w:ascii="宋体" w:hAnsi="宋体" w:cs="宋体"/>
                <w:b/>
                <w:sz w:val="24"/>
                <w:lang w:val="zh-CN" w:bidi="zh-CN"/>
              </w:rPr>
            </w:pPr>
          </w:p>
          <w:p>
            <w:pPr>
              <w:autoSpaceDE w:val="0"/>
              <w:autoSpaceDN w:val="0"/>
              <w:spacing w:line="225" w:lineRule="auto"/>
              <w:ind w:left="824" w:right="307" w:hanging="482"/>
              <w:jc w:val="center"/>
              <w:rPr>
                <w:rFonts w:ascii="宋体" w:hAnsi="宋体" w:cs="宋体"/>
                <w:b/>
                <w:sz w:val="24"/>
                <w:lang w:val="zh-CN" w:bidi="zh-CN"/>
              </w:rPr>
            </w:pPr>
            <w:r>
              <w:rPr>
                <w:rFonts w:ascii="宋体" w:hAnsi="宋体" w:cs="宋体"/>
                <w:b/>
                <w:sz w:val="24"/>
                <w:lang w:val="zh-CN" w:bidi="zh-CN"/>
              </w:rPr>
              <w:t>国家执业（职业） 资格证书</w:t>
            </w:r>
          </w:p>
        </w:tc>
        <w:tc>
          <w:tcPr>
            <w:tcW w:w="7522" w:type="dxa"/>
            <w:gridSpan w:val="5"/>
          </w:tcPr>
          <w:p>
            <w:pPr>
              <w:autoSpaceDE w:val="0"/>
              <w:autoSpaceDN w:val="0"/>
              <w:spacing w:before="10"/>
              <w:jc w:val="left"/>
              <w:rPr>
                <w:rFonts w:ascii="宋体" w:hAnsi="宋体" w:cs="宋体"/>
                <w:b/>
                <w:sz w:val="34"/>
                <w:lang w:val="zh-CN" w:bidi="zh-CN"/>
              </w:rPr>
            </w:pPr>
          </w:p>
          <w:p>
            <w:pPr>
              <w:autoSpaceDE w:val="0"/>
              <w:autoSpaceDN w:val="0"/>
              <w:ind w:left="35"/>
              <w:jc w:val="center"/>
              <w:rPr>
                <w:rFonts w:ascii="宋体" w:hAnsi="宋体" w:cs="宋体"/>
                <w:b/>
                <w:sz w:val="24"/>
                <w:lang w:val="zh-CN" w:bidi="zh-CN"/>
              </w:rPr>
            </w:pPr>
            <w:r>
              <w:rPr>
                <w:rFonts w:hint="eastAsia" w:ascii="宋体" w:hAnsi="宋体" w:cs="宋体"/>
                <w:b/>
                <w:sz w:val="24"/>
                <w:lang w:bidi="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0" w:hRule="atLeast"/>
          <w:jc w:val="center"/>
        </w:trPr>
        <w:tc>
          <w:tcPr>
            <w:tcW w:w="2618" w:type="dxa"/>
            <w:gridSpan w:val="2"/>
          </w:tcPr>
          <w:p>
            <w:pPr>
              <w:autoSpaceDE w:val="0"/>
              <w:autoSpaceDN w:val="0"/>
              <w:spacing w:before="9"/>
              <w:jc w:val="left"/>
              <w:rPr>
                <w:rFonts w:ascii="宋体" w:hAnsi="宋体" w:cs="宋体"/>
                <w:b/>
                <w:sz w:val="24"/>
                <w:lang w:val="zh-CN" w:bidi="zh-CN"/>
              </w:rPr>
            </w:pPr>
          </w:p>
          <w:p>
            <w:pPr>
              <w:autoSpaceDE w:val="0"/>
              <w:autoSpaceDN w:val="0"/>
              <w:spacing w:line="225" w:lineRule="auto"/>
              <w:ind w:left="824" w:right="307" w:hanging="482"/>
              <w:jc w:val="center"/>
              <w:rPr>
                <w:rFonts w:ascii="宋体" w:hAnsi="宋体" w:cs="宋体"/>
                <w:b/>
                <w:sz w:val="24"/>
                <w:lang w:bidi="zh-CN"/>
              </w:rPr>
            </w:pPr>
            <w:r>
              <w:rPr>
                <w:rFonts w:hint="eastAsia" w:ascii="宋体" w:hAnsi="宋体" w:cs="宋体"/>
                <w:b/>
                <w:sz w:val="24"/>
                <w:lang w:bidi="zh-CN"/>
              </w:rPr>
              <w:t>专业特长及技能</w:t>
            </w:r>
          </w:p>
        </w:tc>
        <w:tc>
          <w:tcPr>
            <w:tcW w:w="7522" w:type="dxa"/>
            <w:gridSpan w:val="5"/>
          </w:tcPr>
          <w:p>
            <w:pPr>
              <w:autoSpaceDE w:val="0"/>
              <w:autoSpaceDN w:val="0"/>
              <w:spacing w:before="10"/>
              <w:jc w:val="left"/>
              <w:rPr>
                <w:rFonts w:ascii="宋体" w:hAnsi="宋体" w:cs="宋体"/>
                <w:b/>
                <w:sz w:val="34"/>
                <w:lang w:val="zh-CN" w:bidi="zh-CN"/>
              </w:rPr>
            </w:pPr>
          </w:p>
          <w:p>
            <w:pPr>
              <w:autoSpaceDE w:val="0"/>
              <w:autoSpaceDN w:val="0"/>
              <w:ind w:left="35"/>
              <w:jc w:val="center"/>
              <w:rPr>
                <w:rFonts w:ascii="宋体" w:hAnsi="宋体" w:cs="宋体"/>
                <w:b/>
                <w:sz w:val="24"/>
                <w:lang w:val="zh-CN" w:bidi="zh-CN"/>
              </w:rPr>
            </w:pPr>
            <w:r>
              <w:rPr>
                <w:rFonts w:hint="eastAsia" w:ascii="宋体" w:hAnsi="宋体" w:cs="宋体"/>
                <w:b/>
                <w:sz w:val="24"/>
                <w:lang w:bidi="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43" w:hRule="atLeast"/>
          <w:jc w:val="center"/>
        </w:trPr>
        <w:tc>
          <w:tcPr>
            <w:tcW w:w="2618" w:type="dxa"/>
            <w:gridSpan w:val="2"/>
          </w:tcPr>
          <w:p>
            <w:pPr>
              <w:autoSpaceDE w:val="0"/>
              <w:autoSpaceDN w:val="0"/>
              <w:jc w:val="left"/>
              <w:rPr>
                <w:rFonts w:ascii="宋体" w:hAnsi="宋体" w:cs="宋体"/>
                <w:b/>
                <w:sz w:val="24"/>
                <w:lang w:val="zh-CN" w:bidi="zh-CN"/>
              </w:rPr>
            </w:pPr>
          </w:p>
          <w:p>
            <w:pPr>
              <w:autoSpaceDE w:val="0"/>
              <w:autoSpaceDN w:val="0"/>
              <w:spacing w:before="9"/>
              <w:jc w:val="center"/>
              <w:rPr>
                <w:rFonts w:ascii="宋体" w:hAnsi="宋体" w:cs="宋体"/>
                <w:b/>
                <w:sz w:val="24"/>
                <w:lang w:val="zh-CN" w:bidi="zh-CN"/>
              </w:rPr>
            </w:pPr>
          </w:p>
          <w:p>
            <w:pPr>
              <w:autoSpaceDE w:val="0"/>
              <w:autoSpaceDN w:val="0"/>
              <w:spacing w:line="225" w:lineRule="auto"/>
              <w:ind w:left="824" w:right="307" w:hanging="482"/>
              <w:jc w:val="center"/>
              <w:rPr>
                <w:rFonts w:ascii="宋体" w:hAnsi="宋体" w:cs="宋体"/>
                <w:b/>
                <w:sz w:val="24"/>
                <w:lang w:bidi="zh-CN"/>
              </w:rPr>
            </w:pPr>
            <w:r>
              <w:rPr>
                <w:rFonts w:hint="eastAsia" w:ascii="宋体" w:hAnsi="宋体" w:cs="宋体"/>
                <w:b/>
                <w:sz w:val="24"/>
                <w:lang w:bidi="zh-CN"/>
              </w:rPr>
              <w:t>奖惩情况</w:t>
            </w:r>
          </w:p>
        </w:tc>
        <w:tc>
          <w:tcPr>
            <w:tcW w:w="7522" w:type="dxa"/>
            <w:gridSpan w:val="5"/>
          </w:tcPr>
          <w:p>
            <w:pPr>
              <w:autoSpaceDE w:val="0"/>
              <w:autoSpaceDN w:val="0"/>
              <w:jc w:val="left"/>
              <w:rPr>
                <w:rFonts w:ascii="宋体" w:hAnsi="宋体" w:cs="宋体"/>
                <w:b/>
                <w:sz w:val="24"/>
                <w:lang w:val="zh-CN" w:bidi="zh-CN"/>
              </w:rPr>
            </w:pPr>
          </w:p>
          <w:p>
            <w:pPr>
              <w:autoSpaceDE w:val="0"/>
              <w:autoSpaceDN w:val="0"/>
              <w:jc w:val="left"/>
              <w:rPr>
                <w:rFonts w:ascii="宋体" w:hAnsi="宋体" w:cs="宋体"/>
                <w:b/>
                <w:sz w:val="24"/>
                <w:lang w:val="zh-CN" w:bidi="zh-CN"/>
              </w:rPr>
            </w:pPr>
          </w:p>
          <w:p>
            <w:pPr>
              <w:autoSpaceDE w:val="0"/>
              <w:autoSpaceDN w:val="0"/>
              <w:spacing w:before="10"/>
              <w:jc w:val="left"/>
              <w:rPr>
                <w:rFonts w:ascii="宋体" w:hAnsi="宋体" w:cs="宋体"/>
                <w:b/>
                <w:sz w:val="34"/>
                <w:lang w:val="zh-CN" w:bidi="zh-CN"/>
              </w:rPr>
            </w:pPr>
          </w:p>
          <w:p>
            <w:pPr>
              <w:autoSpaceDE w:val="0"/>
              <w:autoSpaceDN w:val="0"/>
              <w:ind w:left="35"/>
              <w:jc w:val="center"/>
              <w:rPr>
                <w:rFonts w:ascii="宋体" w:hAnsi="宋体" w:cs="宋体"/>
                <w:b/>
                <w:sz w:val="24"/>
                <w:lang w:val="zh-CN" w:bidi="zh-CN"/>
              </w:rPr>
            </w:pPr>
            <w:r>
              <w:rPr>
                <w:rFonts w:hint="eastAsia" w:ascii="宋体" w:hAnsi="宋体" w:cs="宋体"/>
                <w:b/>
                <w:sz w:val="24"/>
                <w:lang w:bidi="zh-CN"/>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
    <w:altName w:val="微软雅黑"/>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35"/>
    <w:rsid w:val="00047D0C"/>
    <w:rsid w:val="00070035"/>
    <w:rsid w:val="001047EC"/>
    <w:rsid w:val="00187E8D"/>
    <w:rsid w:val="001C20CD"/>
    <w:rsid w:val="00277A0D"/>
    <w:rsid w:val="00281E25"/>
    <w:rsid w:val="00310FDB"/>
    <w:rsid w:val="003B5C85"/>
    <w:rsid w:val="00427C70"/>
    <w:rsid w:val="004B6005"/>
    <w:rsid w:val="0059549C"/>
    <w:rsid w:val="005F0D34"/>
    <w:rsid w:val="006B159A"/>
    <w:rsid w:val="00721B7F"/>
    <w:rsid w:val="00765C09"/>
    <w:rsid w:val="007D34EE"/>
    <w:rsid w:val="008155A5"/>
    <w:rsid w:val="00825DED"/>
    <w:rsid w:val="008305FE"/>
    <w:rsid w:val="00836B04"/>
    <w:rsid w:val="00886CB9"/>
    <w:rsid w:val="0088785F"/>
    <w:rsid w:val="008D6B25"/>
    <w:rsid w:val="008F71E7"/>
    <w:rsid w:val="009353FF"/>
    <w:rsid w:val="009453C4"/>
    <w:rsid w:val="00AA1837"/>
    <w:rsid w:val="00B04D1A"/>
    <w:rsid w:val="00C36DF3"/>
    <w:rsid w:val="00CE5926"/>
    <w:rsid w:val="00D30C15"/>
    <w:rsid w:val="00DA7997"/>
    <w:rsid w:val="00DE7BBE"/>
    <w:rsid w:val="00DE7CAB"/>
    <w:rsid w:val="00E37E9B"/>
    <w:rsid w:val="00F32CAA"/>
    <w:rsid w:val="00F5756F"/>
    <w:rsid w:val="40F03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19"/>
      <w:jc w:val="left"/>
    </w:pPr>
    <w:rPr>
      <w:rFonts w:ascii="宋体" w:hAnsi="宋体" w:eastAsia="宋体" w:cs="宋体"/>
      <w:kern w:val="0"/>
      <w:sz w:val="24"/>
      <w:szCs w:val="24"/>
    </w:rPr>
  </w:style>
  <w:style w:type="paragraph" w:styleId="7">
    <w:name w:val="List Paragraph"/>
    <w:basedOn w:val="1"/>
    <w:qFormat/>
    <w:uiPriority w:val="34"/>
    <w:pPr>
      <w:spacing w:line="360" w:lineRule="auto"/>
      <w:ind w:firstLine="420" w:firstLineChars="200"/>
    </w:pPr>
    <w:rPr>
      <w:rFonts w:ascii="Times New Roman" w:hAnsi="Times New Roman" w:eastAsia="仿宋_GB2312" w:cs="Times New Roman"/>
      <w:sz w:val="32"/>
      <w:szCs w:val="24"/>
    </w:rPr>
  </w:style>
  <w:style w:type="paragraph" w:customStyle="1" w:styleId="8">
    <w:name w:val="无间隔1"/>
    <w:basedOn w:val="1"/>
    <w:qFormat/>
    <w:uiPriority w:val="1"/>
    <w:pPr>
      <w:widowControl/>
      <w:jc w:val="left"/>
    </w:pPr>
    <w:rPr>
      <w:rFonts w:ascii="Cambria" w:hAnsi="Cambria" w:eastAsia="宋体" w:cs="Times New Roman"/>
      <w:kern w:val="0"/>
      <w:sz w:val="22"/>
      <w:szCs w:val="24"/>
      <w:lang w:val="zh-CN" w:eastAsia="en-US" w:bidi="en-US"/>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294</Words>
  <Characters>1680</Characters>
  <Lines>14</Lines>
  <Paragraphs>3</Paragraphs>
  <TotalTime>4791</TotalTime>
  <ScaleCrop>false</ScaleCrop>
  <LinksUpToDate>false</LinksUpToDate>
  <CharactersWithSpaces>1971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2020-12-25T02:29:00Z</dcterms:created>
  <dc:creator>182308848@qq.com</dc:creator>
  <cp:lastModifiedBy>一抹清风</cp:lastModifiedBy>
  <dcterms:modified xsi:type="dcterms:W3CDTF">2021-01-15T01:18:23Z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